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04CF" w14:textId="305E837E" w:rsidR="00C04387" w:rsidRPr="00AA02FA" w:rsidRDefault="00C04387" w:rsidP="00C04387">
      <w:pPr>
        <w:rPr>
          <w:rFonts w:ascii="Calibri" w:hAnsi="Calibri" w:cs="Calibri"/>
          <w:b/>
          <w:bCs/>
          <w:sz w:val="28"/>
          <w:szCs w:val="28"/>
        </w:rPr>
      </w:pPr>
      <w:r w:rsidRPr="00AA02FA">
        <w:rPr>
          <w:rFonts w:ascii="Calibri" w:hAnsi="Calibri" w:cs="Calibri"/>
          <w:b/>
          <w:bCs/>
          <w:sz w:val="28"/>
          <w:szCs w:val="28"/>
        </w:rPr>
        <w:t>Australian Fall Prevention Guidelines</w:t>
      </w:r>
    </w:p>
    <w:p w14:paraId="348A8055" w14:textId="44931022" w:rsidR="00C04387" w:rsidRPr="00AA02FA" w:rsidRDefault="00C04387">
      <w:pPr>
        <w:rPr>
          <w:rFonts w:ascii="Calibri" w:hAnsi="Calibri" w:cs="Calibri"/>
          <w:b/>
          <w:bCs/>
          <w:sz w:val="28"/>
          <w:szCs w:val="28"/>
        </w:rPr>
      </w:pPr>
    </w:p>
    <w:p w14:paraId="58DED3B9" w14:textId="77777777" w:rsidR="00F7640B" w:rsidRPr="00AA02FA" w:rsidRDefault="00F7640B">
      <w:pPr>
        <w:rPr>
          <w:rFonts w:ascii="Calibri" w:hAnsi="Calibri" w:cs="Calibri"/>
          <w:b/>
          <w:bCs/>
          <w:sz w:val="28"/>
          <w:szCs w:val="28"/>
        </w:rPr>
      </w:pPr>
    </w:p>
    <w:p w14:paraId="63EE8F92" w14:textId="406D84F9" w:rsidR="005E67CE" w:rsidRPr="00AA02FA" w:rsidRDefault="000B0DAD">
      <w:pPr>
        <w:rPr>
          <w:rFonts w:ascii="Calibri" w:hAnsi="Calibri" w:cs="Calibri"/>
          <w:b/>
          <w:bCs/>
          <w:sz w:val="28"/>
          <w:szCs w:val="28"/>
        </w:rPr>
      </w:pPr>
      <w:r w:rsidRPr="00AA02FA">
        <w:rPr>
          <w:rFonts w:ascii="Calibri" w:hAnsi="Calibri" w:cs="Calibri"/>
          <w:b/>
          <w:bCs/>
          <w:sz w:val="28"/>
          <w:szCs w:val="28"/>
        </w:rPr>
        <w:t>R</w:t>
      </w:r>
      <w:r w:rsidR="00E02012" w:rsidRPr="00AA02FA">
        <w:rPr>
          <w:rFonts w:ascii="Calibri" w:hAnsi="Calibri" w:cs="Calibri"/>
          <w:b/>
          <w:bCs/>
          <w:sz w:val="28"/>
          <w:szCs w:val="28"/>
        </w:rPr>
        <w:t>ecommendations</w:t>
      </w:r>
      <w:r w:rsidR="00FD5C53" w:rsidRPr="00AA02FA">
        <w:rPr>
          <w:rFonts w:ascii="Calibri" w:hAnsi="Calibri" w:cs="Calibri"/>
          <w:b/>
          <w:bCs/>
          <w:sz w:val="28"/>
          <w:szCs w:val="28"/>
        </w:rPr>
        <w:t xml:space="preserve"> and </w:t>
      </w:r>
      <w:r w:rsidR="00F7640B" w:rsidRPr="00AA02FA">
        <w:rPr>
          <w:rFonts w:ascii="Calibri" w:hAnsi="Calibri" w:cs="Calibri"/>
          <w:b/>
          <w:bCs/>
          <w:sz w:val="28"/>
          <w:szCs w:val="28"/>
        </w:rPr>
        <w:t>G</w:t>
      </w:r>
      <w:r w:rsidR="00FD5C53" w:rsidRPr="00AA02FA">
        <w:rPr>
          <w:rFonts w:ascii="Calibri" w:hAnsi="Calibri" w:cs="Calibri"/>
          <w:b/>
          <w:bCs/>
          <w:sz w:val="28"/>
          <w:szCs w:val="28"/>
        </w:rPr>
        <w:t xml:space="preserve">ood </w:t>
      </w:r>
      <w:r w:rsidR="00F7640B" w:rsidRPr="00AA02FA">
        <w:rPr>
          <w:rFonts w:ascii="Calibri" w:hAnsi="Calibri" w:cs="Calibri"/>
          <w:b/>
          <w:bCs/>
          <w:sz w:val="28"/>
          <w:szCs w:val="28"/>
        </w:rPr>
        <w:t>P</w:t>
      </w:r>
      <w:r w:rsidR="00FD5C53" w:rsidRPr="00AA02FA">
        <w:rPr>
          <w:rFonts w:ascii="Calibri" w:hAnsi="Calibri" w:cs="Calibri"/>
          <w:b/>
          <w:bCs/>
          <w:sz w:val="28"/>
          <w:szCs w:val="28"/>
        </w:rPr>
        <w:t xml:space="preserve">ractice </w:t>
      </w:r>
      <w:r w:rsidR="00F7640B" w:rsidRPr="00AA02FA">
        <w:rPr>
          <w:rFonts w:ascii="Calibri" w:hAnsi="Calibri" w:cs="Calibri"/>
          <w:b/>
          <w:bCs/>
          <w:sz w:val="28"/>
          <w:szCs w:val="28"/>
        </w:rPr>
        <w:t>P</w:t>
      </w:r>
      <w:r w:rsidR="00FD5C53" w:rsidRPr="00AA02FA">
        <w:rPr>
          <w:rFonts w:ascii="Calibri" w:hAnsi="Calibri" w:cs="Calibri"/>
          <w:b/>
          <w:bCs/>
          <w:sz w:val="28"/>
          <w:szCs w:val="28"/>
        </w:rPr>
        <w:t xml:space="preserve">oints </w:t>
      </w:r>
    </w:p>
    <w:p w14:paraId="1CB1C355" w14:textId="2C801B79" w:rsidR="00FD5C53" w:rsidRDefault="00FD5C53">
      <w:pPr>
        <w:rPr>
          <w:rFonts w:ascii="Calibri" w:hAnsi="Calibri" w:cs="Calibri"/>
          <w:b/>
          <w:bCs/>
          <w:u w:val="single"/>
        </w:rPr>
      </w:pPr>
    </w:p>
    <w:p w14:paraId="01C860D1" w14:textId="745C4EBC" w:rsidR="000B0DAD" w:rsidRDefault="000B0DAD">
      <w:pPr>
        <w:rPr>
          <w:rFonts w:ascii="Calibri" w:hAnsi="Calibri" w:cs="Calibri"/>
          <w:b/>
          <w:bCs/>
          <w:u w:val="single"/>
        </w:rPr>
      </w:pPr>
    </w:p>
    <w:p w14:paraId="144569B3" w14:textId="45F4C4FB" w:rsidR="00BA5021" w:rsidRDefault="00BA5021">
      <w:pPr>
        <w:rPr>
          <w:rFonts w:ascii="Calibri" w:hAnsi="Calibri" w:cs="Calibri"/>
          <w:b/>
          <w:bCs/>
          <w:u w:val="single"/>
        </w:rPr>
      </w:pPr>
    </w:p>
    <w:p w14:paraId="5A359990" w14:textId="77777777" w:rsidR="00BA5021" w:rsidRDefault="00BA5021">
      <w:pPr>
        <w:rPr>
          <w:rFonts w:ascii="Calibri" w:hAnsi="Calibri" w:cs="Calibri"/>
          <w:b/>
          <w:bCs/>
          <w:u w:val="single"/>
        </w:rPr>
      </w:pPr>
    </w:p>
    <w:p w14:paraId="2DDD6D85" w14:textId="555114FC" w:rsidR="000B0DAD" w:rsidRPr="00BA5021" w:rsidRDefault="000B0DAD">
      <w:pPr>
        <w:rPr>
          <w:rFonts w:ascii="Calibri" w:hAnsi="Calibri" w:cs="Calibri"/>
          <w:b/>
          <w:bCs/>
        </w:rPr>
      </w:pPr>
      <w:r w:rsidRPr="00BA5021">
        <w:rPr>
          <w:rFonts w:ascii="Calibri" w:hAnsi="Calibri" w:cs="Calibri"/>
          <w:b/>
          <w:bCs/>
        </w:rPr>
        <w:t xml:space="preserve">Prepared for the Australian Commission on Quality and Safety in </w:t>
      </w:r>
      <w:r w:rsidR="00F7640B" w:rsidRPr="00BA5021">
        <w:rPr>
          <w:rFonts w:ascii="Calibri" w:hAnsi="Calibri" w:cs="Calibri"/>
          <w:b/>
          <w:bCs/>
        </w:rPr>
        <w:t>Health</w:t>
      </w:r>
      <w:r w:rsidRPr="00BA5021">
        <w:rPr>
          <w:rFonts w:ascii="Calibri" w:hAnsi="Calibri" w:cs="Calibri"/>
          <w:b/>
          <w:bCs/>
        </w:rPr>
        <w:t xml:space="preserve"> Care</w:t>
      </w:r>
    </w:p>
    <w:p w14:paraId="1E0E461C" w14:textId="24A45D64" w:rsidR="000B0DAD" w:rsidRDefault="000B0DAD">
      <w:pPr>
        <w:rPr>
          <w:rFonts w:ascii="Calibri" w:hAnsi="Calibri" w:cs="Calibri"/>
          <w:b/>
          <w:bCs/>
          <w:u w:val="single"/>
        </w:rPr>
      </w:pPr>
    </w:p>
    <w:p w14:paraId="554F4833" w14:textId="5D91C130" w:rsidR="000B0DAD" w:rsidRDefault="000B0DAD">
      <w:pPr>
        <w:rPr>
          <w:rFonts w:ascii="Calibri" w:hAnsi="Calibri" w:cs="Calibri"/>
          <w:b/>
          <w:bCs/>
          <w:u w:val="single"/>
        </w:rPr>
      </w:pPr>
    </w:p>
    <w:p w14:paraId="25D3A778" w14:textId="2F15057D" w:rsidR="000B0DAD" w:rsidRPr="000B0DAD" w:rsidRDefault="000B0DAD">
      <w:pPr>
        <w:rPr>
          <w:rFonts w:ascii="Calibri" w:hAnsi="Calibri" w:cs="Calibri"/>
          <w:b/>
          <w:bCs/>
        </w:rPr>
      </w:pPr>
      <w:r w:rsidRPr="000B0DAD">
        <w:rPr>
          <w:rFonts w:ascii="Calibri" w:hAnsi="Calibri" w:cs="Calibri"/>
          <w:b/>
          <w:bCs/>
        </w:rPr>
        <w:t>Authors</w:t>
      </w:r>
      <w:r w:rsidR="00B025BD">
        <w:rPr>
          <w:rFonts w:ascii="Calibri" w:hAnsi="Calibri" w:cs="Calibri"/>
          <w:b/>
          <w:bCs/>
        </w:rPr>
        <w:t>:</w:t>
      </w:r>
    </w:p>
    <w:p w14:paraId="40974B64" w14:textId="41546A51" w:rsidR="000B0DAD" w:rsidRPr="00524F49" w:rsidRDefault="009276FE">
      <w:pPr>
        <w:rPr>
          <w:rFonts w:ascii="Calibri" w:hAnsi="Calibri" w:cs="Calibri"/>
        </w:rPr>
      </w:pPr>
      <w:r w:rsidRPr="00524F49">
        <w:rPr>
          <w:rFonts w:ascii="Calibri" w:hAnsi="Calibri" w:cs="Calibri"/>
        </w:rPr>
        <w:t xml:space="preserve">Dr Jasmine Menant, </w:t>
      </w:r>
      <w:r w:rsidR="000B0DAD" w:rsidRPr="00524F49">
        <w:rPr>
          <w:rFonts w:ascii="Calibri" w:hAnsi="Calibri" w:cs="Calibri"/>
        </w:rPr>
        <w:t>Prof Cathie Sherrington, Dr Suzanne Dyer</w:t>
      </w:r>
      <w:r>
        <w:rPr>
          <w:rFonts w:ascii="Calibri" w:hAnsi="Calibri" w:cs="Calibri"/>
        </w:rPr>
        <w:t>,</w:t>
      </w:r>
      <w:r w:rsidRPr="009276FE">
        <w:rPr>
          <w:rFonts w:ascii="Calibri" w:hAnsi="Calibri" w:cs="Calibri"/>
        </w:rPr>
        <w:t xml:space="preserve"> </w:t>
      </w:r>
      <w:r w:rsidRPr="00524F49">
        <w:rPr>
          <w:rFonts w:ascii="Calibri" w:hAnsi="Calibri" w:cs="Calibri"/>
        </w:rPr>
        <w:t>Prof Stephen Lord</w:t>
      </w:r>
    </w:p>
    <w:p w14:paraId="7A6138E7" w14:textId="43359657" w:rsidR="000B0DAD" w:rsidRPr="000B0DAD" w:rsidRDefault="000B0DAD">
      <w:pPr>
        <w:rPr>
          <w:rFonts w:ascii="Calibri" w:hAnsi="Calibri" w:cs="Calibri"/>
          <w:b/>
          <w:bCs/>
        </w:rPr>
      </w:pPr>
    </w:p>
    <w:p w14:paraId="331228DF" w14:textId="63D4B4A0" w:rsidR="00B025BD" w:rsidRDefault="000B0DAD">
      <w:pPr>
        <w:rPr>
          <w:rFonts w:ascii="Calibri" w:hAnsi="Calibri" w:cs="Calibri"/>
          <w:b/>
          <w:bCs/>
        </w:rPr>
      </w:pPr>
      <w:r w:rsidRPr="000B0DAD">
        <w:rPr>
          <w:rFonts w:ascii="Calibri" w:hAnsi="Calibri" w:cs="Calibri"/>
          <w:b/>
          <w:bCs/>
        </w:rPr>
        <w:t>Assistance with literature searches</w:t>
      </w:r>
      <w:r w:rsidR="00F7640B">
        <w:rPr>
          <w:rFonts w:ascii="Calibri" w:hAnsi="Calibri" w:cs="Calibri"/>
          <w:b/>
          <w:bCs/>
        </w:rPr>
        <w:t xml:space="preserve">, </w:t>
      </w:r>
      <w:r w:rsidRPr="000B0DAD">
        <w:rPr>
          <w:rFonts w:ascii="Calibri" w:hAnsi="Calibri" w:cs="Calibri"/>
          <w:b/>
          <w:bCs/>
        </w:rPr>
        <w:t>quality assessment</w:t>
      </w:r>
      <w:r w:rsidR="00B86BA3">
        <w:rPr>
          <w:rFonts w:ascii="Calibri" w:hAnsi="Calibri" w:cs="Calibri"/>
          <w:b/>
          <w:bCs/>
        </w:rPr>
        <w:t xml:space="preserve">, </w:t>
      </w:r>
      <w:r w:rsidRPr="000B0DAD">
        <w:rPr>
          <w:rFonts w:ascii="Calibri" w:hAnsi="Calibri" w:cs="Calibri"/>
          <w:b/>
          <w:bCs/>
        </w:rPr>
        <w:t>data extraction</w:t>
      </w:r>
      <w:r w:rsidR="00F7640B">
        <w:rPr>
          <w:rFonts w:ascii="Calibri" w:hAnsi="Calibri" w:cs="Calibri"/>
          <w:b/>
          <w:bCs/>
        </w:rPr>
        <w:t>, recommendations</w:t>
      </w:r>
      <w:r w:rsidR="006D7303" w:rsidRPr="006D7303">
        <w:rPr>
          <w:rFonts w:ascii="Calibri" w:hAnsi="Calibri" w:cs="Calibri"/>
          <w:b/>
          <w:bCs/>
        </w:rPr>
        <w:t xml:space="preserve"> </w:t>
      </w:r>
      <w:r w:rsidR="006D7303">
        <w:rPr>
          <w:rFonts w:ascii="Calibri" w:hAnsi="Calibri" w:cs="Calibri"/>
          <w:b/>
          <w:bCs/>
        </w:rPr>
        <w:t>and writing</w:t>
      </w:r>
      <w:r w:rsidR="00B025BD">
        <w:rPr>
          <w:rFonts w:ascii="Calibri" w:hAnsi="Calibri" w:cs="Calibri"/>
          <w:b/>
          <w:bCs/>
        </w:rPr>
        <w:t>:</w:t>
      </w:r>
    </w:p>
    <w:p w14:paraId="79D55AC6" w14:textId="057D4D7B" w:rsidR="000B0DAD" w:rsidRDefault="000B0DAD">
      <w:pPr>
        <w:rPr>
          <w:rFonts w:ascii="Calibri" w:hAnsi="Calibri" w:cs="Calibri"/>
        </w:rPr>
      </w:pPr>
      <w:r w:rsidRPr="00524F49">
        <w:rPr>
          <w:rFonts w:ascii="Calibri" w:hAnsi="Calibri" w:cs="Calibri"/>
        </w:rPr>
        <w:t xml:space="preserve">Dr Jenni Suen, </w:t>
      </w:r>
      <w:r w:rsidR="000B18C3">
        <w:rPr>
          <w:rFonts w:ascii="Calibri" w:hAnsi="Calibri" w:cs="Calibri"/>
        </w:rPr>
        <w:t xml:space="preserve">Ms </w:t>
      </w:r>
      <w:proofErr w:type="spellStart"/>
      <w:r w:rsidRPr="00524F49">
        <w:rPr>
          <w:rFonts w:ascii="Calibri" w:hAnsi="Calibri" w:cs="Calibri"/>
        </w:rPr>
        <w:t>Venisa</w:t>
      </w:r>
      <w:proofErr w:type="spellEnd"/>
      <w:r w:rsidRPr="00524F49">
        <w:rPr>
          <w:rFonts w:ascii="Calibri" w:hAnsi="Calibri" w:cs="Calibri"/>
        </w:rPr>
        <w:t xml:space="preserve"> Kwok, </w:t>
      </w:r>
      <w:r w:rsidR="000B18C3">
        <w:rPr>
          <w:rFonts w:ascii="Calibri" w:hAnsi="Calibri" w:cs="Calibri"/>
        </w:rPr>
        <w:t xml:space="preserve">Ms </w:t>
      </w:r>
      <w:r w:rsidRPr="00524F49">
        <w:rPr>
          <w:rFonts w:ascii="Calibri" w:hAnsi="Calibri" w:cs="Calibri"/>
        </w:rPr>
        <w:t xml:space="preserve">Charlotte </w:t>
      </w:r>
      <w:r w:rsidR="00B40718" w:rsidRPr="00524F49">
        <w:rPr>
          <w:rFonts w:ascii="Calibri" w:hAnsi="Calibri" w:cs="Calibri"/>
        </w:rPr>
        <w:t>Mc</w:t>
      </w:r>
      <w:r w:rsidR="00B40718">
        <w:rPr>
          <w:rFonts w:ascii="Calibri" w:hAnsi="Calibri" w:cs="Calibri"/>
        </w:rPr>
        <w:t>L</w:t>
      </w:r>
      <w:r w:rsidR="00B40718" w:rsidRPr="00524F49">
        <w:rPr>
          <w:rFonts w:ascii="Calibri" w:hAnsi="Calibri" w:cs="Calibri"/>
        </w:rPr>
        <w:t>ennan</w:t>
      </w:r>
      <w:r w:rsidRPr="00524F49">
        <w:rPr>
          <w:rFonts w:ascii="Calibri" w:hAnsi="Calibri" w:cs="Calibri"/>
        </w:rPr>
        <w:t xml:space="preserve">, </w:t>
      </w:r>
      <w:r w:rsidR="000B18C3">
        <w:rPr>
          <w:rFonts w:ascii="Calibri" w:hAnsi="Calibri" w:cs="Calibri"/>
        </w:rPr>
        <w:t xml:space="preserve">Dr </w:t>
      </w:r>
      <w:r w:rsidR="00F7640B" w:rsidRPr="00524F49">
        <w:rPr>
          <w:rFonts w:ascii="Calibri" w:hAnsi="Calibri" w:cs="Calibri"/>
        </w:rPr>
        <w:t xml:space="preserve">Veethika Nayak, </w:t>
      </w:r>
      <w:r w:rsidR="000B18C3">
        <w:rPr>
          <w:rFonts w:ascii="Calibri" w:hAnsi="Calibri" w:cs="Calibri"/>
        </w:rPr>
        <w:t xml:space="preserve">Mr </w:t>
      </w:r>
      <w:r w:rsidRPr="00524F49">
        <w:rPr>
          <w:rFonts w:ascii="Calibri" w:hAnsi="Calibri" w:cs="Calibri"/>
        </w:rPr>
        <w:t xml:space="preserve">Rik Dawson, </w:t>
      </w:r>
      <w:r w:rsidR="000B18C3">
        <w:rPr>
          <w:rFonts w:ascii="Calibri" w:hAnsi="Calibri" w:cs="Calibri"/>
        </w:rPr>
        <w:t xml:space="preserve">Mr </w:t>
      </w:r>
      <w:r w:rsidR="00F7640B" w:rsidRPr="00524F49">
        <w:rPr>
          <w:rFonts w:ascii="Calibri" w:hAnsi="Calibri" w:cs="Calibri"/>
        </w:rPr>
        <w:t>Cameron Hicks</w:t>
      </w:r>
      <w:r w:rsidR="00B40718">
        <w:rPr>
          <w:rFonts w:ascii="Calibri" w:hAnsi="Calibri" w:cs="Calibri"/>
        </w:rPr>
        <w:t xml:space="preserve">, </w:t>
      </w:r>
      <w:r w:rsidR="000B18C3">
        <w:rPr>
          <w:rFonts w:ascii="Calibri" w:hAnsi="Calibri" w:cs="Calibri"/>
        </w:rPr>
        <w:t xml:space="preserve">Ms </w:t>
      </w:r>
      <w:r w:rsidR="00B40718">
        <w:rPr>
          <w:rFonts w:ascii="Calibri" w:hAnsi="Calibri" w:cs="Calibri"/>
        </w:rPr>
        <w:t>Jessica Turner</w:t>
      </w:r>
      <w:r w:rsidR="00AD42C4">
        <w:rPr>
          <w:rFonts w:ascii="Calibri" w:hAnsi="Calibri" w:cs="Calibri"/>
        </w:rPr>
        <w:t>, Prof Lindy Clemson</w:t>
      </w:r>
      <w:r w:rsidR="00B86BA3">
        <w:rPr>
          <w:rFonts w:ascii="Calibri" w:hAnsi="Calibri" w:cs="Calibri"/>
        </w:rPr>
        <w:t>.</w:t>
      </w:r>
    </w:p>
    <w:p w14:paraId="21BAB52F" w14:textId="77777777" w:rsidR="00955454" w:rsidRPr="00524F49" w:rsidRDefault="00955454">
      <w:pPr>
        <w:rPr>
          <w:rFonts w:ascii="Calibri" w:hAnsi="Calibri" w:cs="Calibri"/>
        </w:rPr>
      </w:pPr>
    </w:p>
    <w:p w14:paraId="05E84720" w14:textId="77777777" w:rsidR="00B025BD" w:rsidRDefault="00AD42C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Critical review</w:t>
      </w:r>
      <w:r w:rsidR="000B0DAD" w:rsidRPr="000B0DAD">
        <w:rPr>
          <w:rFonts w:ascii="Calibri" w:hAnsi="Calibri" w:cs="Calibri"/>
          <w:b/>
          <w:bCs/>
        </w:rPr>
        <w:t xml:space="preserve"> </w:t>
      </w:r>
      <w:r w:rsidR="002670D6">
        <w:rPr>
          <w:rFonts w:ascii="Calibri" w:hAnsi="Calibri" w:cs="Calibri"/>
          <w:b/>
          <w:bCs/>
        </w:rPr>
        <w:t xml:space="preserve">generously provided </w:t>
      </w:r>
      <w:r w:rsidR="000B0DAD" w:rsidRPr="000B0DAD">
        <w:rPr>
          <w:rFonts w:ascii="Calibri" w:hAnsi="Calibri" w:cs="Calibri"/>
          <w:b/>
          <w:bCs/>
        </w:rPr>
        <w:t>by</w:t>
      </w:r>
      <w:r w:rsidR="002670D6">
        <w:rPr>
          <w:rFonts w:ascii="Calibri" w:hAnsi="Calibri" w:cs="Calibri"/>
          <w:b/>
          <w:bCs/>
        </w:rPr>
        <w:t>:</w:t>
      </w:r>
      <w:r w:rsidR="000B0DAD" w:rsidRPr="000B0DAD">
        <w:rPr>
          <w:rFonts w:ascii="Calibri" w:hAnsi="Calibri" w:cs="Calibri"/>
          <w:b/>
          <w:bCs/>
        </w:rPr>
        <w:t xml:space="preserve"> </w:t>
      </w:r>
    </w:p>
    <w:p w14:paraId="304E22B8" w14:textId="576AFCD8" w:rsidR="000B0DAD" w:rsidRDefault="000B0DAD">
      <w:pPr>
        <w:rPr>
          <w:rFonts w:ascii="Calibri" w:hAnsi="Calibri" w:cs="Calibri"/>
          <w:b/>
          <w:bCs/>
        </w:rPr>
      </w:pPr>
      <w:r w:rsidRPr="00524F49">
        <w:rPr>
          <w:rFonts w:ascii="Calibri" w:hAnsi="Calibri" w:cs="Calibri"/>
        </w:rPr>
        <w:t xml:space="preserve">Prof </w:t>
      </w:r>
      <w:r w:rsidR="00F7640B" w:rsidRPr="00524F49">
        <w:rPr>
          <w:rFonts w:ascii="Calibri" w:hAnsi="Calibri" w:cs="Calibri"/>
        </w:rPr>
        <w:t xml:space="preserve">Jacqueline Close, Prof </w:t>
      </w:r>
      <w:proofErr w:type="spellStart"/>
      <w:r w:rsidR="00F7640B" w:rsidRPr="00524F49">
        <w:rPr>
          <w:rFonts w:ascii="Calibri" w:hAnsi="Calibri" w:cs="Calibri"/>
        </w:rPr>
        <w:t>Vasi</w:t>
      </w:r>
      <w:proofErr w:type="spellEnd"/>
      <w:r w:rsidR="00F7640B" w:rsidRPr="00524F49">
        <w:rPr>
          <w:rFonts w:ascii="Calibri" w:hAnsi="Calibri" w:cs="Calibri"/>
        </w:rPr>
        <w:t xml:space="preserve"> </w:t>
      </w:r>
      <w:proofErr w:type="spellStart"/>
      <w:r w:rsidR="00F7640B" w:rsidRPr="00524F49">
        <w:rPr>
          <w:rFonts w:ascii="Calibri" w:hAnsi="Calibri" w:cs="Calibri"/>
        </w:rPr>
        <w:t>Naganathan</w:t>
      </w:r>
      <w:proofErr w:type="spellEnd"/>
      <w:r w:rsidR="00F7640B" w:rsidRPr="00524F49">
        <w:rPr>
          <w:rFonts w:ascii="Calibri" w:hAnsi="Calibri" w:cs="Calibri"/>
        </w:rPr>
        <w:t xml:space="preserve">, </w:t>
      </w:r>
      <w:r w:rsidR="00AD42C4" w:rsidRPr="00524F49">
        <w:rPr>
          <w:rFonts w:ascii="Calibri" w:hAnsi="Calibri" w:cs="Calibri"/>
        </w:rPr>
        <w:t>Dr Morag Taylor, Dr Daina Sturn</w:t>
      </w:r>
      <w:r w:rsidR="00AD42C4">
        <w:rPr>
          <w:rFonts w:ascii="Calibri" w:hAnsi="Calibri" w:cs="Calibri"/>
        </w:rPr>
        <w:t>ie</w:t>
      </w:r>
      <w:r w:rsidR="00AD42C4" w:rsidRPr="00524F49">
        <w:rPr>
          <w:rFonts w:ascii="Calibri" w:hAnsi="Calibri" w:cs="Calibri"/>
        </w:rPr>
        <w:t>ks</w:t>
      </w:r>
      <w:r w:rsidR="00AD42C4">
        <w:rPr>
          <w:rFonts w:ascii="Calibri" w:hAnsi="Calibri" w:cs="Calibri"/>
        </w:rPr>
        <w:t xml:space="preserve">, </w:t>
      </w:r>
      <w:r w:rsidR="005C7C4E">
        <w:rPr>
          <w:rFonts w:ascii="Calibri" w:hAnsi="Calibri" w:cs="Calibri"/>
        </w:rPr>
        <w:t>Prof Markus Seibel</w:t>
      </w:r>
      <w:r w:rsidR="00F9480F">
        <w:rPr>
          <w:rFonts w:ascii="Calibri" w:hAnsi="Calibri" w:cs="Calibri"/>
        </w:rPr>
        <w:t xml:space="preserve">, </w:t>
      </w:r>
      <w:r w:rsidR="00AD42C4" w:rsidRPr="00524F49">
        <w:rPr>
          <w:rFonts w:ascii="Calibri" w:hAnsi="Calibri" w:cs="Calibri"/>
        </w:rPr>
        <w:t xml:space="preserve">Prof Ian Cameron, </w:t>
      </w:r>
      <w:r w:rsidR="00F7640B" w:rsidRPr="00524F49">
        <w:rPr>
          <w:rFonts w:ascii="Calibri" w:hAnsi="Calibri" w:cs="Calibri"/>
        </w:rPr>
        <w:t>Prof Anne Tiedemann, Prof Kim Delba</w:t>
      </w:r>
      <w:r w:rsidR="00865A91">
        <w:rPr>
          <w:rFonts w:ascii="Calibri" w:hAnsi="Calibri" w:cs="Calibri"/>
        </w:rPr>
        <w:t>e</w:t>
      </w:r>
      <w:r w:rsidR="00F7640B" w:rsidRPr="00524F49">
        <w:rPr>
          <w:rFonts w:ascii="Calibri" w:hAnsi="Calibri" w:cs="Calibri"/>
        </w:rPr>
        <w:t xml:space="preserve">re, Prof Keith Hill, A/Prof Cathy Said, </w:t>
      </w:r>
      <w:r w:rsidR="003C1E38">
        <w:rPr>
          <w:rFonts w:ascii="Calibri" w:hAnsi="Calibri" w:cs="Calibri"/>
        </w:rPr>
        <w:t>Mrs Beryl Logie (consumer representative).</w:t>
      </w:r>
    </w:p>
    <w:p w14:paraId="7ACFD8F5" w14:textId="12C31A28" w:rsidR="00F7640B" w:rsidRDefault="00F7640B">
      <w:pPr>
        <w:rPr>
          <w:rFonts w:ascii="Calibri" w:hAnsi="Calibri" w:cs="Calibri"/>
          <w:b/>
          <w:bCs/>
        </w:rPr>
      </w:pPr>
    </w:p>
    <w:p w14:paraId="61CF1A6A" w14:textId="613542F3" w:rsidR="00F7640B" w:rsidRDefault="00F7640B">
      <w:pPr>
        <w:rPr>
          <w:rFonts w:ascii="Calibri" w:hAnsi="Calibri" w:cs="Calibri"/>
          <w:b/>
          <w:bCs/>
        </w:rPr>
      </w:pPr>
    </w:p>
    <w:p w14:paraId="53565A70" w14:textId="0C1BC3A3" w:rsidR="00F7640B" w:rsidRPr="00AA02FA" w:rsidRDefault="00524F49">
      <w:pPr>
        <w:rPr>
          <w:rFonts w:ascii="Calibri" w:hAnsi="Calibri" w:cs="Calibri"/>
          <w:b/>
          <w:bCs/>
          <w:u w:val="single"/>
        </w:rPr>
      </w:pPr>
      <w:r w:rsidRPr="00AA02FA">
        <w:rPr>
          <w:rFonts w:ascii="Calibri" w:hAnsi="Calibri" w:cs="Calibri"/>
          <w:b/>
          <w:bCs/>
          <w:u w:val="single"/>
        </w:rPr>
        <w:t>Contents</w:t>
      </w:r>
    </w:p>
    <w:p w14:paraId="543DB951" w14:textId="5EFB4944" w:rsidR="00AA02FA" w:rsidRDefault="00AA02FA" w:rsidP="00524F49">
      <w:pPr>
        <w:rPr>
          <w:rFonts w:ascii="Calibri" w:hAnsi="Calibri" w:cs="Calibri"/>
          <w:b/>
          <w:bCs/>
        </w:rPr>
      </w:pPr>
    </w:p>
    <w:p w14:paraId="347A9BBB" w14:textId="4FFD2F95" w:rsidR="00AA02FA" w:rsidRDefault="00AA02FA" w:rsidP="00524F4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Recommendations</w:t>
      </w:r>
    </w:p>
    <w:p w14:paraId="0229872E" w14:textId="6060C01C" w:rsidR="00AA02FA" w:rsidRPr="00524F49" w:rsidRDefault="00425A62" w:rsidP="00AA02F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Residential aged </w:t>
      </w:r>
      <w:r w:rsidR="00AA02FA">
        <w:rPr>
          <w:rFonts w:ascii="Calibri" w:hAnsi="Calibri" w:cs="Calibri"/>
          <w:b/>
          <w:bCs/>
        </w:rPr>
        <w:t>care</w:t>
      </w:r>
      <w:r w:rsidR="00D02DCF">
        <w:rPr>
          <w:rFonts w:ascii="Calibri" w:hAnsi="Calibri" w:cs="Calibri"/>
          <w:b/>
          <w:bCs/>
        </w:rPr>
        <w:t xml:space="preserve"> se</w:t>
      </w:r>
      <w:r>
        <w:rPr>
          <w:rFonts w:ascii="Calibri" w:hAnsi="Calibri" w:cs="Calibri"/>
          <w:b/>
          <w:bCs/>
        </w:rPr>
        <w:t>rvice</w:t>
      </w:r>
      <w:r w:rsidR="00D02DCF">
        <w:rPr>
          <w:rFonts w:ascii="Calibri" w:hAnsi="Calibri" w:cs="Calibri"/>
          <w:b/>
          <w:bCs/>
        </w:rPr>
        <w:t>s</w:t>
      </w:r>
      <w:r w:rsidR="00AA02FA" w:rsidRPr="00524F49">
        <w:rPr>
          <w:rFonts w:ascii="Calibri" w:hAnsi="Calibri" w:cs="Calibri"/>
        </w:rPr>
        <w:t xml:space="preserve">         </w:t>
      </w:r>
      <w:r w:rsidR="00AA02FA">
        <w:rPr>
          <w:rFonts w:ascii="Calibri" w:hAnsi="Calibri" w:cs="Calibri"/>
        </w:rPr>
        <w:t xml:space="preserve">                     </w:t>
      </w:r>
      <w:r w:rsidR="00AA02FA" w:rsidRPr="00524F49">
        <w:rPr>
          <w:rFonts w:ascii="Calibri" w:hAnsi="Calibri" w:cs="Calibri"/>
        </w:rPr>
        <w:t xml:space="preserve">            </w:t>
      </w:r>
      <w:r w:rsidR="00AA02FA">
        <w:rPr>
          <w:rFonts w:ascii="Calibri" w:hAnsi="Calibri" w:cs="Calibri"/>
        </w:rPr>
        <w:t xml:space="preserve">               </w:t>
      </w:r>
      <w:r w:rsidR="00AA02FA" w:rsidRPr="00524F49">
        <w:rPr>
          <w:rFonts w:ascii="Calibri" w:hAnsi="Calibri" w:cs="Calibri"/>
        </w:rPr>
        <w:t xml:space="preserve">                                  p. </w:t>
      </w:r>
      <w:r w:rsidR="005361EA">
        <w:rPr>
          <w:rFonts w:ascii="Calibri" w:hAnsi="Calibri" w:cs="Calibri"/>
        </w:rPr>
        <w:t>3</w:t>
      </w:r>
    </w:p>
    <w:p w14:paraId="3230E1B4" w14:textId="23F0CB23" w:rsidR="00AA02FA" w:rsidRPr="00524F49" w:rsidRDefault="00AA02FA" w:rsidP="00AA02F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Community</w:t>
      </w:r>
      <w:r w:rsidR="00D02DCF">
        <w:rPr>
          <w:rFonts w:ascii="Calibri" w:hAnsi="Calibri" w:cs="Calibri"/>
          <w:b/>
          <w:bCs/>
        </w:rPr>
        <w:t xml:space="preserve"> settings </w:t>
      </w:r>
      <w:r w:rsidR="00D02DCF" w:rsidRPr="00AA02FA">
        <w:rPr>
          <w:rFonts w:ascii="Calibri" w:hAnsi="Calibri" w:cs="Calibri"/>
          <w:b/>
          <w:bCs/>
        </w:rPr>
        <w:t xml:space="preserve">                      </w:t>
      </w:r>
      <w:r w:rsidR="00D02DCF">
        <w:rPr>
          <w:rFonts w:ascii="Calibri" w:hAnsi="Calibri" w:cs="Calibri"/>
          <w:b/>
          <w:bCs/>
        </w:rPr>
        <w:t xml:space="preserve">  </w:t>
      </w:r>
      <w:r w:rsidRPr="00524F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</w:t>
      </w:r>
      <w:r w:rsidRPr="00524F49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   </w:t>
      </w:r>
      <w:r w:rsidRPr="00524F49">
        <w:rPr>
          <w:rFonts w:ascii="Calibri" w:hAnsi="Calibri" w:cs="Calibri"/>
        </w:rPr>
        <w:t xml:space="preserve">                                             p. </w:t>
      </w:r>
      <w:r w:rsidR="005361EA">
        <w:rPr>
          <w:rFonts w:ascii="Calibri" w:hAnsi="Calibri" w:cs="Calibri"/>
        </w:rPr>
        <w:t>4</w:t>
      </w:r>
    </w:p>
    <w:p w14:paraId="184F8465" w14:textId="67ADD275" w:rsidR="00AA02FA" w:rsidRPr="00524F49" w:rsidRDefault="00AA02FA" w:rsidP="00AA02F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Hospital</w:t>
      </w:r>
      <w:r w:rsidR="00D02DCF">
        <w:rPr>
          <w:rFonts w:ascii="Calibri" w:hAnsi="Calibri" w:cs="Calibri"/>
          <w:b/>
          <w:bCs/>
        </w:rPr>
        <w:t xml:space="preserve"> settings                              </w:t>
      </w:r>
      <w:r>
        <w:rPr>
          <w:rFonts w:ascii="Calibri" w:hAnsi="Calibri" w:cs="Calibri"/>
          <w:b/>
          <w:bCs/>
        </w:rPr>
        <w:t xml:space="preserve"> </w:t>
      </w:r>
      <w:r w:rsidRPr="00524F49">
        <w:rPr>
          <w:rFonts w:ascii="Calibri" w:hAnsi="Calibri" w:cs="Calibri"/>
        </w:rPr>
        <w:t xml:space="preserve">           </w:t>
      </w:r>
      <w:r w:rsidR="00D02DCF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     </w:t>
      </w:r>
      <w:r w:rsidRPr="00524F49">
        <w:rPr>
          <w:rFonts w:ascii="Calibri" w:hAnsi="Calibri" w:cs="Calibri"/>
        </w:rPr>
        <w:t xml:space="preserve">                                     </w:t>
      </w:r>
      <w:r>
        <w:rPr>
          <w:rFonts w:ascii="Calibri" w:hAnsi="Calibri" w:cs="Calibri"/>
        </w:rPr>
        <w:t xml:space="preserve">   </w:t>
      </w:r>
      <w:r w:rsidRPr="00524F49">
        <w:rPr>
          <w:rFonts w:ascii="Calibri" w:hAnsi="Calibri" w:cs="Calibri"/>
        </w:rPr>
        <w:t xml:space="preserve">            p. </w:t>
      </w:r>
      <w:r w:rsidR="005361EA">
        <w:rPr>
          <w:rFonts w:ascii="Calibri" w:hAnsi="Calibri" w:cs="Calibri"/>
        </w:rPr>
        <w:t>6</w:t>
      </w:r>
    </w:p>
    <w:p w14:paraId="79275502" w14:textId="60565BCA" w:rsidR="00AA02FA" w:rsidRDefault="00AA02FA" w:rsidP="00524F49">
      <w:pPr>
        <w:rPr>
          <w:rFonts w:ascii="Calibri" w:hAnsi="Calibri" w:cs="Calibri"/>
          <w:b/>
          <w:bCs/>
        </w:rPr>
      </w:pPr>
    </w:p>
    <w:p w14:paraId="6C0C4380" w14:textId="77777777" w:rsidR="00D02DCF" w:rsidRDefault="00D02DCF" w:rsidP="00524F49">
      <w:pPr>
        <w:rPr>
          <w:rFonts w:ascii="Calibri" w:hAnsi="Calibri" w:cs="Calibri"/>
          <w:b/>
          <w:bCs/>
        </w:rPr>
      </w:pPr>
    </w:p>
    <w:p w14:paraId="64CAFBF4" w14:textId="1DDAB68B" w:rsidR="00AA02FA" w:rsidRPr="00AA02FA" w:rsidRDefault="00AA02FA" w:rsidP="00524F49">
      <w:pPr>
        <w:rPr>
          <w:rFonts w:ascii="Calibri" w:hAnsi="Calibri" w:cs="Calibri"/>
          <w:b/>
          <w:bCs/>
        </w:rPr>
      </w:pPr>
      <w:r w:rsidRPr="00AA02FA">
        <w:rPr>
          <w:rFonts w:ascii="Calibri" w:hAnsi="Calibri" w:cs="Calibri"/>
          <w:b/>
          <w:bCs/>
        </w:rPr>
        <w:t>Recommendations and good practice points</w:t>
      </w:r>
    </w:p>
    <w:p w14:paraId="202D075A" w14:textId="6112A61A" w:rsidR="00524F49" w:rsidRPr="00AA02FA" w:rsidRDefault="00425A62" w:rsidP="00D02DCF">
      <w:pPr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Residential aged care services</w:t>
      </w:r>
      <w:r w:rsidRPr="00524F49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            </w:t>
      </w:r>
      <w:r w:rsidRPr="00524F49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         </w:t>
      </w:r>
      <w:r w:rsidRPr="00524F4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                 </w:t>
      </w:r>
      <w:r w:rsidR="00524F49" w:rsidRPr="00524F49">
        <w:rPr>
          <w:rFonts w:ascii="Calibri" w:hAnsi="Calibri" w:cs="Calibri"/>
        </w:rPr>
        <w:t xml:space="preserve">p. </w:t>
      </w:r>
      <w:r w:rsidR="005361EA">
        <w:rPr>
          <w:rFonts w:ascii="Calibri" w:hAnsi="Calibri" w:cs="Calibri"/>
        </w:rPr>
        <w:t>7</w:t>
      </w:r>
    </w:p>
    <w:p w14:paraId="49000A20" w14:textId="1EBE1396" w:rsidR="00D02DCF" w:rsidRPr="00AA02FA" w:rsidRDefault="00524F49" w:rsidP="00D02DCF">
      <w:pPr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Community </w:t>
      </w:r>
      <w:r w:rsidR="00D02DCF">
        <w:rPr>
          <w:rFonts w:ascii="Calibri" w:hAnsi="Calibri" w:cs="Calibri"/>
          <w:b/>
          <w:bCs/>
        </w:rPr>
        <w:t xml:space="preserve">settings </w:t>
      </w:r>
      <w:r w:rsidR="00D02DCF" w:rsidRPr="00AA02FA">
        <w:rPr>
          <w:rFonts w:ascii="Calibri" w:hAnsi="Calibri" w:cs="Calibri"/>
          <w:b/>
          <w:bCs/>
        </w:rPr>
        <w:t xml:space="preserve">                      </w:t>
      </w:r>
      <w:r w:rsidR="00D02DCF">
        <w:rPr>
          <w:rFonts w:ascii="Calibri" w:hAnsi="Calibri" w:cs="Calibri"/>
          <w:b/>
          <w:bCs/>
        </w:rPr>
        <w:t xml:space="preserve">        </w:t>
      </w:r>
      <w:r w:rsidR="00D02DCF" w:rsidRPr="00AA02FA">
        <w:rPr>
          <w:rFonts w:ascii="Calibri" w:hAnsi="Calibri" w:cs="Calibri"/>
          <w:b/>
          <w:bCs/>
        </w:rPr>
        <w:t xml:space="preserve">                </w:t>
      </w:r>
      <w:r w:rsidR="00D02DCF">
        <w:rPr>
          <w:rFonts w:ascii="Calibri" w:hAnsi="Calibri" w:cs="Calibri"/>
          <w:b/>
          <w:bCs/>
        </w:rPr>
        <w:t xml:space="preserve">                                                            </w:t>
      </w:r>
      <w:r w:rsidR="00D02DCF" w:rsidRPr="00524F49">
        <w:rPr>
          <w:rFonts w:ascii="Calibri" w:hAnsi="Calibri" w:cs="Calibri"/>
        </w:rPr>
        <w:t xml:space="preserve">p. </w:t>
      </w:r>
      <w:r w:rsidR="005361EA">
        <w:rPr>
          <w:rFonts w:ascii="Calibri" w:hAnsi="Calibri" w:cs="Calibri"/>
        </w:rPr>
        <w:t>14</w:t>
      </w:r>
    </w:p>
    <w:p w14:paraId="3F7EE1B6" w14:textId="7D023688" w:rsidR="00D02DCF" w:rsidRPr="00AA02FA" w:rsidRDefault="00D02DCF" w:rsidP="00D02DCF">
      <w:pPr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Hospital settings </w:t>
      </w:r>
      <w:r w:rsidRPr="00AA02FA">
        <w:rPr>
          <w:rFonts w:ascii="Calibri" w:hAnsi="Calibri" w:cs="Calibri"/>
          <w:b/>
          <w:bCs/>
        </w:rPr>
        <w:t xml:space="preserve">                      </w:t>
      </w:r>
      <w:r>
        <w:rPr>
          <w:rFonts w:ascii="Calibri" w:hAnsi="Calibri" w:cs="Calibri"/>
          <w:b/>
          <w:bCs/>
        </w:rPr>
        <w:t xml:space="preserve">               </w:t>
      </w:r>
      <w:r w:rsidRPr="00AA02FA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 xml:space="preserve">                                                           </w:t>
      </w:r>
      <w:r w:rsidRPr="00524F49">
        <w:rPr>
          <w:rFonts w:ascii="Calibri" w:hAnsi="Calibri" w:cs="Calibri"/>
        </w:rPr>
        <w:t xml:space="preserve">p. </w:t>
      </w:r>
      <w:r w:rsidR="005361EA">
        <w:rPr>
          <w:rFonts w:ascii="Calibri" w:hAnsi="Calibri" w:cs="Calibri"/>
        </w:rPr>
        <w:t>21</w:t>
      </w:r>
    </w:p>
    <w:p w14:paraId="51CF7E09" w14:textId="175CB4EC" w:rsidR="00524F49" w:rsidRDefault="00524F49" w:rsidP="00D02DCF">
      <w:pPr>
        <w:ind w:firstLine="720"/>
        <w:rPr>
          <w:rFonts w:ascii="Calibri" w:hAnsi="Calibri" w:cs="Calibri"/>
          <w:b/>
          <w:bCs/>
        </w:rPr>
      </w:pPr>
    </w:p>
    <w:p w14:paraId="12DBC860" w14:textId="77777777" w:rsidR="000B0DAD" w:rsidRDefault="000B0DA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15635F5" w14:textId="77777777" w:rsidR="001D2E86" w:rsidRPr="00192AA5" w:rsidRDefault="001D2E86" w:rsidP="001D2E86">
      <w:pPr>
        <w:rPr>
          <w:rFonts w:ascii="Calibri" w:hAnsi="Calibri" w:cs="Calibri"/>
          <w:b/>
          <w:sz w:val="28"/>
        </w:rPr>
      </w:pPr>
      <w:r w:rsidRPr="00192AA5">
        <w:rPr>
          <w:rFonts w:ascii="Calibri" w:hAnsi="Calibri" w:cs="Calibri"/>
          <w:b/>
          <w:sz w:val="28"/>
        </w:rPr>
        <w:lastRenderedPageBreak/>
        <w:t>HOW WERE THESE GUIDELINES DEVELOPPED?</w:t>
      </w:r>
    </w:p>
    <w:p w14:paraId="5360C45B" w14:textId="77777777" w:rsidR="001D2E86" w:rsidRDefault="001D2E86" w:rsidP="001D2E86">
      <w:pPr>
        <w:rPr>
          <w:rFonts w:ascii="Calibri" w:hAnsi="Calibri" w:cs="Calibri"/>
        </w:rPr>
      </w:pPr>
    </w:p>
    <w:p w14:paraId="35FDD98E" w14:textId="1EA45B28" w:rsidR="00B91652" w:rsidRDefault="001D2E86" w:rsidP="001D2E86">
      <w:r w:rsidRPr="006C389D">
        <w:t>T</w:t>
      </w:r>
      <w:r>
        <w:t>he</w:t>
      </w:r>
      <w:r w:rsidR="00B91652">
        <w:t xml:space="preserve"> recommendations in these</w:t>
      </w:r>
      <w:r>
        <w:t xml:space="preserve"> </w:t>
      </w:r>
      <w:r w:rsidR="003B52AD">
        <w:t xml:space="preserve">updated and revised </w:t>
      </w:r>
      <w:r w:rsidR="00CF129F">
        <w:t>Australian fall prevention g</w:t>
      </w:r>
      <w:r>
        <w:t xml:space="preserve">uidelines </w:t>
      </w:r>
      <w:r w:rsidR="00B91652">
        <w:t>are based on evidence from intervention trials with falls as an outcome. The good practice points are based on expert op</w:t>
      </w:r>
      <w:r w:rsidR="000F6982">
        <w:t>inion and studies with fall</w:t>
      </w:r>
      <w:r w:rsidR="00B91652">
        <w:t xml:space="preserve"> risk factors as an outcome.</w:t>
      </w:r>
    </w:p>
    <w:p w14:paraId="57BAB87A" w14:textId="77777777" w:rsidR="00B91652" w:rsidRPr="00BF3F05" w:rsidRDefault="00B91652" w:rsidP="001D2E86">
      <w:pPr>
        <w:rPr>
          <w:sz w:val="16"/>
        </w:rPr>
      </w:pPr>
    </w:p>
    <w:p w14:paraId="0F59FC31" w14:textId="4107E3C2" w:rsidR="001D2E86" w:rsidRDefault="00B91652" w:rsidP="001D2E86">
      <w:r>
        <w:t xml:space="preserve">Recommendations </w:t>
      </w:r>
      <w:r w:rsidR="001D2E86">
        <w:t xml:space="preserve">for </w:t>
      </w:r>
      <w:r w:rsidR="00CC5408">
        <w:t xml:space="preserve">Residential </w:t>
      </w:r>
      <w:r w:rsidR="00CF129F">
        <w:t>a</w:t>
      </w:r>
      <w:r w:rsidR="001D2E86">
        <w:t xml:space="preserve">ged </w:t>
      </w:r>
      <w:r w:rsidR="00CF129F">
        <w:t>c</w:t>
      </w:r>
      <w:r w:rsidR="001D2E86">
        <w:t>are</w:t>
      </w:r>
      <w:r w:rsidR="00CC5408">
        <w:t xml:space="preserve"> services (RACS)</w:t>
      </w:r>
      <w:r w:rsidR="001D2E86">
        <w:t xml:space="preserve"> </w:t>
      </w:r>
      <w:r w:rsidR="00F91E94">
        <w:t xml:space="preserve">and </w:t>
      </w:r>
      <w:r w:rsidR="00CF129F">
        <w:t>h</w:t>
      </w:r>
      <w:r w:rsidR="00F91E94">
        <w:t xml:space="preserve">ospital </w:t>
      </w:r>
      <w:r w:rsidR="00CF129F">
        <w:t>s</w:t>
      </w:r>
      <w:r w:rsidR="001D2E86">
        <w:t xml:space="preserve">ettings </w:t>
      </w:r>
      <w:r w:rsidR="00325852" w:rsidRPr="006C389D">
        <w:t>were</w:t>
      </w:r>
      <w:r w:rsidR="001D2E86" w:rsidRPr="006C389D">
        <w:t xml:space="preserve"> informed by a systematic review and meta-analysis undertaken in November 2022</w:t>
      </w:r>
      <w:r w:rsidR="00696568">
        <w:t>,</w:t>
      </w:r>
      <w:r w:rsidR="001D2E86" w:rsidRPr="006C389D">
        <w:t xml:space="preserve"> </w:t>
      </w:r>
      <w:r w:rsidR="00CF129F">
        <w:t xml:space="preserve">which was </w:t>
      </w:r>
      <w:r w:rsidR="001D2E86" w:rsidRPr="006C389D">
        <w:t xml:space="preserve">based on </w:t>
      </w:r>
      <w:r w:rsidR="00CF129F">
        <w:t xml:space="preserve">the </w:t>
      </w:r>
      <w:r w:rsidR="001D2E86">
        <w:t xml:space="preserve">relevant </w:t>
      </w:r>
      <w:r w:rsidR="001D2E86" w:rsidRPr="006C389D">
        <w:t xml:space="preserve">Cochrane </w:t>
      </w:r>
      <w:r w:rsidR="00CF129F">
        <w:t>Collaboration systematic r</w:t>
      </w:r>
      <w:r w:rsidR="001D2E86" w:rsidRPr="006C389D">
        <w:t>eview</w:t>
      </w:r>
      <w:r w:rsidR="001D2E86">
        <w:t>. (1)</w:t>
      </w:r>
      <w:r>
        <w:t xml:space="preserve"> Recommendations for </w:t>
      </w:r>
      <w:r w:rsidR="00CF129F">
        <w:t>c</w:t>
      </w:r>
      <w:r w:rsidR="001D2E86">
        <w:t xml:space="preserve">ommunity </w:t>
      </w:r>
      <w:r w:rsidR="00CF129F">
        <w:t>s</w:t>
      </w:r>
      <w:r w:rsidR="001D2E86">
        <w:t>etting</w:t>
      </w:r>
      <w:r>
        <w:t>s</w:t>
      </w:r>
      <w:r w:rsidR="001D2E86" w:rsidRPr="006C389D">
        <w:t xml:space="preserve"> </w:t>
      </w:r>
      <w:r w:rsidR="00325852" w:rsidRPr="006C389D">
        <w:t>were</w:t>
      </w:r>
      <w:r w:rsidR="001D2E86" w:rsidRPr="006C389D">
        <w:t xml:space="preserve"> informed </w:t>
      </w:r>
      <w:r w:rsidR="001D2E86">
        <w:t xml:space="preserve">by relevant </w:t>
      </w:r>
      <w:r w:rsidR="001D2E86" w:rsidRPr="006C389D">
        <w:t xml:space="preserve">Cochrane </w:t>
      </w:r>
      <w:r w:rsidR="00CF129F">
        <w:t>r</w:t>
      </w:r>
      <w:r w:rsidR="001D2E86" w:rsidRPr="006C389D">
        <w:t>eview</w:t>
      </w:r>
      <w:r w:rsidR="001D2E86">
        <w:t xml:space="preserve">s (2, 3, </w:t>
      </w:r>
      <w:proofErr w:type="gramStart"/>
      <w:r w:rsidR="001D2E86">
        <w:t>4</w:t>
      </w:r>
      <w:proofErr w:type="gramEnd"/>
      <w:r w:rsidR="001D2E86">
        <w:t xml:space="preserve">), literature searches and the </w:t>
      </w:r>
      <w:r w:rsidR="001D2E86" w:rsidRPr="006C389D">
        <w:t>2022 World Falls Guidelines</w:t>
      </w:r>
      <w:r w:rsidR="001D2E86">
        <w:t>. (5)</w:t>
      </w:r>
    </w:p>
    <w:p w14:paraId="4259B46B" w14:textId="175D0521" w:rsidR="001D2E86" w:rsidRDefault="001D2E86" w:rsidP="001D2E86">
      <w:r>
        <w:t xml:space="preserve">A </w:t>
      </w:r>
      <w:r w:rsidRPr="006C389D">
        <w:t>modified GRADE system</w:t>
      </w:r>
      <w:r>
        <w:t>,</w:t>
      </w:r>
      <w:r w:rsidRPr="006C389D">
        <w:t xml:space="preserve"> used to evaluate strength of evidence</w:t>
      </w:r>
      <w:r>
        <w:t>,</w:t>
      </w:r>
      <w:r w:rsidRPr="006C389D">
        <w:t xml:space="preserve"> </w:t>
      </w:r>
      <w:r>
        <w:t>was</w:t>
      </w:r>
      <w:r w:rsidRPr="006C389D">
        <w:t xml:space="preserve"> </w:t>
      </w:r>
      <w:r w:rsidR="009276FE">
        <w:t>adapted from</w:t>
      </w:r>
      <w:r w:rsidRPr="006C389D">
        <w:t xml:space="preserve"> the approach</w:t>
      </w:r>
      <w:r>
        <w:t xml:space="preserve"> </w:t>
      </w:r>
      <w:r w:rsidRPr="006C389D">
        <w:t>used by the 2022 World Falls Guidelines</w:t>
      </w:r>
      <w:r>
        <w:t xml:space="preserve"> </w:t>
      </w:r>
      <w:r w:rsidR="00F91E94">
        <w:t>(</w:t>
      </w:r>
      <w:r>
        <w:t>5)</w:t>
      </w:r>
      <w:r w:rsidR="008B414E">
        <w:t xml:space="preserve"> and is shown below</w:t>
      </w:r>
      <w:r>
        <w:t>.</w:t>
      </w:r>
    </w:p>
    <w:p w14:paraId="524F24C2" w14:textId="0C0EF6C9" w:rsidR="00B91652" w:rsidRPr="000B0DAD" w:rsidRDefault="00B91652" w:rsidP="00B91652">
      <w:pPr>
        <w:shd w:val="clear" w:color="auto" w:fill="FAFAFA"/>
        <w:textAlignment w:val="baseline"/>
        <w:rPr>
          <w:rFonts w:ascii="Calibri" w:eastAsia="Times New Roman" w:hAnsi="Calibri" w:cs="Calibri"/>
          <w:color w:val="2A2A2A"/>
          <w:lang w:eastAsia="en-GB"/>
        </w:rPr>
      </w:pPr>
    </w:p>
    <w:tbl>
      <w:tblPr>
        <w:tblW w:w="9639" w:type="dxa"/>
        <w:tblBorders>
          <w:top w:val="single" w:sz="6" w:space="0" w:color="CFD5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567"/>
        <w:gridCol w:w="6237"/>
      </w:tblGrid>
      <w:tr w:rsidR="00696568" w:rsidRPr="000B0DAD" w14:paraId="7CBF7323" w14:textId="77777777" w:rsidTr="00607903">
        <w:trPr>
          <w:trHeight w:val="662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6" w:space="0" w:color="CFD5E4"/>
            </w:tcBorders>
            <w:shd w:val="clear" w:color="auto" w:fill="FFFFFF"/>
            <w:textDirection w:val="btLr"/>
            <w:vAlign w:val="center"/>
          </w:tcPr>
          <w:p w14:paraId="414210F3" w14:textId="77777777" w:rsidR="00B91652" w:rsidRPr="0098414F" w:rsidRDefault="00B91652" w:rsidP="00425A62">
            <w:pPr>
              <w:spacing w:line="312" w:lineRule="atLeast"/>
              <w:ind w:left="113" w:right="113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98414F">
              <w:rPr>
                <w:rFonts w:ascii="Calibri" w:eastAsia="Times New Roman" w:hAnsi="Calibri" w:cs="Calibri"/>
                <w:sz w:val="20"/>
                <w:lang w:eastAsia="en-GB"/>
              </w:rPr>
              <w:t>Recommendations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CFD5E4"/>
              <w:right w:val="single" w:sz="6" w:space="0" w:color="CFD5E4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E911864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lang w:eastAsia="en-GB"/>
              </w:rPr>
              <w:t>Strength of Recommendation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F616D33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lang w:eastAsia="en-GB"/>
              </w:rPr>
              <w:t>1 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17A71233" w14:textId="1D8C716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n-GB"/>
              </w:rPr>
              <w:t>Strong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 xml:space="preserve">: benefits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for fall prevention 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>clearly outweigh undesirable effects </w:t>
            </w:r>
          </w:p>
        </w:tc>
      </w:tr>
      <w:tr w:rsidR="00B91652" w:rsidRPr="000B0DAD" w14:paraId="1D5EE5C5" w14:textId="77777777" w:rsidTr="00607903">
        <w:trPr>
          <w:trHeight w:val="535"/>
        </w:trPr>
        <w:tc>
          <w:tcPr>
            <w:tcW w:w="709" w:type="dxa"/>
            <w:vMerge/>
            <w:tcBorders>
              <w:left w:val="nil"/>
              <w:right w:val="single" w:sz="6" w:space="0" w:color="CFD5E4"/>
            </w:tcBorders>
          </w:tcPr>
          <w:p w14:paraId="506DC139" w14:textId="77777777" w:rsidR="00B91652" w:rsidRPr="0098414F" w:rsidRDefault="00B91652" w:rsidP="00425A62">
            <w:pPr>
              <w:rPr>
                <w:rFonts w:ascii="Calibri" w:eastAsia="Times New Roman" w:hAnsi="Calibri" w:cs="Calibri"/>
                <w:sz w:val="20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CFD5E4"/>
              <w:right w:val="single" w:sz="6" w:space="0" w:color="CFD5E4"/>
            </w:tcBorders>
            <w:vAlign w:val="bottom"/>
            <w:hideMark/>
          </w:tcPr>
          <w:p w14:paraId="1D9A8273" w14:textId="77777777" w:rsidR="00B91652" w:rsidRPr="000B0DAD" w:rsidRDefault="00B91652" w:rsidP="00425A62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B8B27FB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lang w:eastAsia="en-GB"/>
              </w:rPr>
              <w:t>2 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489967C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n-GB"/>
              </w:rPr>
              <w:t>Weak or conditional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>: either lower quality evidence or desirable and undesirable effects are more closely balanced </w:t>
            </w:r>
          </w:p>
        </w:tc>
      </w:tr>
      <w:tr w:rsidR="00B91652" w:rsidRPr="000B0DAD" w14:paraId="0B8B230C" w14:textId="77777777" w:rsidTr="00607903">
        <w:trPr>
          <w:trHeight w:val="449"/>
        </w:trPr>
        <w:tc>
          <w:tcPr>
            <w:tcW w:w="709" w:type="dxa"/>
            <w:vMerge/>
            <w:tcBorders>
              <w:left w:val="nil"/>
              <w:right w:val="single" w:sz="6" w:space="0" w:color="CFD5E4"/>
            </w:tcBorders>
            <w:shd w:val="clear" w:color="auto" w:fill="FFFFFF"/>
          </w:tcPr>
          <w:p w14:paraId="5CA17E6C" w14:textId="77777777" w:rsidR="00B91652" w:rsidRPr="0098414F" w:rsidRDefault="00B91652" w:rsidP="00425A62">
            <w:pPr>
              <w:spacing w:line="312" w:lineRule="atLeast"/>
              <w:rPr>
                <w:rFonts w:ascii="Calibri" w:eastAsia="Times New Roman" w:hAnsi="Calibri" w:cs="Calibri"/>
                <w:sz w:val="20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CFD5E4"/>
              <w:right w:val="single" w:sz="6" w:space="0" w:color="CFD5E4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A7BD67E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lang w:eastAsia="en-GB"/>
              </w:rPr>
              <w:t>Quality of evidence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3BE070C6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lang w:eastAsia="en-GB"/>
              </w:rPr>
              <w:t>A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C531CF8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n-GB"/>
              </w:rPr>
              <w:t>High: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> ‘further research is unlikely to change confidence in the estimate of effect’ </w:t>
            </w:r>
          </w:p>
        </w:tc>
      </w:tr>
      <w:tr w:rsidR="00B91652" w:rsidRPr="000B0DAD" w14:paraId="51712F1F" w14:textId="77777777" w:rsidTr="00607903">
        <w:trPr>
          <w:trHeight w:val="802"/>
        </w:trPr>
        <w:tc>
          <w:tcPr>
            <w:tcW w:w="709" w:type="dxa"/>
            <w:vMerge/>
            <w:tcBorders>
              <w:left w:val="nil"/>
              <w:right w:val="single" w:sz="6" w:space="0" w:color="CFD5E4"/>
            </w:tcBorders>
          </w:tcPr>
          <w:p w14:paraId="73CC4BBD" w14:textId="77777777" w:rsidR="00B91652" w:rsidRPr="0098414F" w:rsidRDefault="00B91652" w:rsidP="00425A62">
            <w:pPr>
              <w:rPr>
                <w:rFonts w:ascii="Calibri" w:eastAsia="Times New Roman" w:hAnsi="Calibri" w:cs="Calibri"/>
                <w:sz w:val="20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CFD5E4"/>
              <w:right w:val="single" w:sz="6" w:space="0" w:color="CFD5E4"/>
            </w:tcBorders>
            <w:vAlign w:val="bottom"/>
            <w:hideMark/>
          </w:tcPr>
          <w:p w14:paraId="7F827D54" w14:textId="77777777" w:rsidR="00B91652" w:rsidRPr="000B0DAD" w:rsidRDefault="00B91652" w:rsidP="00425A62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4C0F0078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lang w:eastAsia="en-GB"/>
              </w:rPr>
              <w:t>B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7691C64B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n-GB"/>
              </w:rPr>
              <w:t>Intermediate: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> ‘further research is likely to have an important impact on the confidence in the estimate of effect and may change the estimate’ </w:t>
            </w:r>
          </w:p>
        </w:tc>
      </w:tr>
      <w:tr w:rsidR="00B91652" w:rsidRPr="000B0DAD" w14:paraId="525344AA" w14:textId="77777777" w:rsidTr="00607903">
        <w:trPr>
          <w:trHeight w:val="963"/>
        </w:trPr>
        <w:tc>
          <w:tcPr>
            <w:tcW w:w="709" w:type="dxa"/>
            <w:vMerge/>
            <w:tcBorders>
              <w:left w:val="nil"/>
              <w:bottom w:val="single" w:sz="6" w:space="0" w:color="CFD5E4"/>
              <w:right w:val="single" w:sz="6" w:space="0" w:color="CFD5E4"/>
            </w:tcBorders>
          </w:tcPr>
          <w:p w14:paraId="7E29861C" w14:textId="77777777" w:rsidR="00B91652" w:rsidRPr="0098414F" w:rsidRDefault="00B91652" w:rsidP="00425A62">
            <w:pPr>
              <w:rPr>
                <w:rFonts w:ascii="Calibri" w:eastAsia="Times New Roman" w:hAnsi="Calibri" w:cs="Calibri"/>
                <w:sz w:val="20"/>
                <w:lang w:eastAsia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CFD5E4"/>
              <w:right w:val="single" w:sz="6" w:space="0" w:color="CFD5E4"/>
            </w:tcBorders>
            <w:vAlign w:val="bottom"/>
            <w:hideMark/>
          </w:tcPr>
          <w:p w14:paraId="1A0AD5D0" w14:textId="77777777" w:rsidR="00B91652" w:rsidRPr="000B0DAD" w:rsidRDefault="00B91652" w:rsidP="00425A62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2CB946EF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lang w:eastAsia="en-GB"/>
              </w:rPr>
              <w:t>C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14:paraId="5AE30568" w14:textId="77777777" w:rsidR="00B91652" w:rsidRPr="000B0DAD" w:rsidRDefault="00B91652" w:rsidP="00425A62">
            <w:pPr>
              <w:spacing w:line="312" w:lineRule="atLeast"/>
              <w:rPr>
                <w:rFonts w:ascii="Calibri" w:eastAsia="Times New Roman" w:hAnsi="Calibri" w:cs="Calibri"/>
                <w:lang w:eastAsia="en-GB"/>
              </w:rPr>
            </w:pPr>
            <w:r w:rsidRPr="000B0DAD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n-GB"/>
              </w:rPr>
              <w:t>Low: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> ‘further research is very likely to have an important impact on the confidence in the estimate of effect and is likely to change the estimate’ </w:t>
            </w:r>
          </w:p>
        </w:tc>
      </w:tr>
      <w:tr w:rsidR="00B91652" w:rsidRPr="000B0DAD" w14:paraId="06997770" w14:textId="77777777" w:rsidTr="00BF3F05">
        <w:trPr>
          <w:cantSplit/>
          <w:trHeight w:val="1392"/>
        </w:trPr>
        <w:tc>
          <w:tcPr>
            <w:tcW w:w="709" w:type="dxa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extDirection w:val="btLr"/>
            <w:vAlign w:val="center"/>
          </w:tcPr>
          <w:p w14:paraId="55B97679" w14:textId="733F8B49" w:rsidR="00696568" w:rsidRPr="0098414F" w:rsidRDefault="00696568" w:rsidP="00696568">
            <w:pPr>
              <w:spacing w:line="312" w:lineRule="atLeast"/>
              <w:ind w:left="113" w:right="113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98414F">
              <w:rPr>
                <w:rFonts w:ascii="Calibri" w:eastAsia="Times New Roman" w:hAnsi="Calibri" w:cs="Calibri"/>
                <w:sz w:val="20"/>
                <w:lang w:eastAsia="en-GB"/>
              </w:rPr>
              <w:t xml:space="preserve">Good practice points </w:t>
            </w:r>
          </w:p>
          <w:p w14:paraId="5F7E1E73" w14:textId="0A861AA9" w:rsidR="00B91652" w:rsidRPr="0098414F" w:rsidDel="00EE0DD1" w:rsidRDefault="00B91652" w:rsidP="00607903">
            <w:pPr>
              <w:spacing w:line="312" w:lineRule="atLeast"/>
              <w:ind w:left="113" w:right="113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98414F">
              <w:rPr>
                <w:rFonts w:ascii="Calibri" w:eastAsia="Times New Roman" w:hAnsi="Calibri" w:cs="Calibri"/>
                <w:sz w:val="20"/>
                <w:lang w:eastAsia="en-GB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14:paraId="41E5ACC7" w14:textId="712F6C41" w:rsidR="00696568" w:rsidRDefault="00B91652" w:rsidP="00B91652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 xml:space="preserve">o quality studies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with falls as an outcome 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 xml:space="preserve">are available </w:t>
            </w:r>
            <w:r>
              <w:rPr>
                <w:rFonts w:ascii="Calibri" w:eastAsia="Times New Roman" w:hAnsi="Calibri" w:cs="Calibri"/>
                <w:lang w:eastAsia="en-GB"/>
              </w:rPr>
              <w:t>but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 xml:space="preserve"> interventions </w:t>
            </w:r>
            <w:r>
              <w:rPr>
                <w:rFonts w:ascii="Calibri" w:eastAsia="Times New Roman" w:hAnsi="Calibri" w:cs="Calibri"/>
                <w:lang w:eastAsia="en-GB"/>
              </w:rPr>
              <w:t>are considered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 xml:space="preserve"> to have benefit based on expert opinion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or studies with fall risk factors as an outcome</w:t>
            </w:r>
            <w:r w:rsidRPr="000B0DAD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56FA1A7" w14:textId="16D3785A" w:rsidR="00161CC6" w:rsidRPr="000B0DAD" w:rsidRDefault="00161CC6" w:rsidP="00607903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5E61B052" w14:textId="7E9BC148" w:rsidR="001D2E86" w:rsidRDefault="001D2E86" w:rsidP="001D2E86">
      <w:pPr>
        <w:rPr>
          <w:b/>
          <w:sz w:val="28"/>
        </w:rPr>
      </w:pPr>
      <w:r w:rsidRPr="00192AA5">
        <w:rPr>
          <w:b/>
          <w:sz w:val="28"/>
        </w:rPr>
        <w:t>REFERENCES</w:t>
      </w:r>
    </w:p>
    <w:p w14:paraId="2832A11D" w14:textId="51BC2280" w:rsidR="001D2E86" w:rsidRPr="001E6951" w:rsidRDefault="001D2E86" w:rsidP="001E6951">
      <w:pPr>
        <w:pStyle w:val="ListParagraph"/>
        <w:widowControl/>
        <w:numPr>
          <w:ilvl w:val="0"/>
          <w:numId w:val="18"/>
        </w:numPr>
        <w:autoSpaceDE/>
        <w:autoSpaceDN/>
        <w:spacing w:before="120" w:after="120"/>
        <w:ind w:left="426" w:hanging="426"/>
        <w:contextualSpacing/>
        <w:rPr>
          <w:rFonts w:asciiTheme="minorHAnsi" w:eastAsiaTheme="minorHAnsi" w:hAnsiTheme="minorHAnsi" w:cstheme="minorBidi"/>
          <w:sz w:val="24"/>
          <w:szCs w:val="24"/>
          <w:lang w:val="en-AU"/>
        </w:rPr>
      </w:pPr>
      <w:r w:rsidRPr="001E6951">
        <w:rPr>
          <w:rFonts w:asciiTheme="minorHAnsi" w:eastAsiaTheme="minorHAnsi" w:hAnsiTheme="minorHAnsi" w:cstheme="minorBidi"/>
          <w:sz w:val="24"/>
          <w:szCs w:val="24"/>
          <w:lang w:val="fr-FR"/>
        </w:rPr>
        <w:t xml:space="preserve">Cameron ID, Dyer SM, </w:t>
      </w:r>
      <w:proofErr w:type="spellStart"/>
      <w:r w:rsidRPr="001E6951">
        <w:rPr>
          <w:rFonts w:asciiTheme="minorHAnsi" w:eastAsiaTheme="minorHAnsi" w:hAnsiTheme="minorHAnsi" w:cstheme="minorBidi"/>
          <w:sz w:val="24"/>
          <w:szCs w:val="24"/>
          <w:lang w:val="fr-FR"/>
        </w:rPr>
        <w:t>Panagoda</w:t>
      </w:r>
      <w:proofErr w:type="spellEnd"/>
      <w:r w:rsidRPr="001E6951">
        <w:rPr>
          <w:rFonts w:asciiTheme="minorHAnsi" w:eastAsiaTheme="minorHAnsi" w:hAnsiTheme="minorHAnsi" w:cstheme="minorBidi"/>
          <w:sz w:val="24"/>
          <w:szCs w:val="24"/>
          <w:lang w:val="fr-FR"/>
        </w:rPr>
        <w:t xml:space="preserve"> CE, et al. </w:t>
      </w:r>
      <w:r w:rsidRPr="001E6951">
        <w:rPr>
          <w:rFonts w:asciiTheme="minorHAnsi" w:eastAsiaTheme="minorHAnsi" w:hAnsiTheme="minorHAnsi" w:cstheme="minorBidi"/>
          <w:sz w:val="24"/>
          <w:szCs w:val="24"/>
          <w:lang w:val="en-AU"/>
        </w:rPr>
        <w:t>Interventions for preventing falls in older people in care facilities and hospitals. Cochrane Database. 2018.</w:t>
      </w:r>
    </w:p>
    <w:p w14:paraId="64B6199F" w14:textId="7D2C2877" w:rsidR="001D2E86" w:rsidRPr="00192AA5" w:rsidRDefault="001D2E86" w:rsidP="001D2E86">
      <w:pPr>
        <w:pStyle w:val="ListParagraph"/>
        <w:widowControl/>
        <w:numPr>
          <w:ilvl w:val="0"/>
          <w:numId w:val="18"/>
        </w:numPr>
        <w:autoSpaceDE/>
        <w:autoSpaceDN/>
        <w:spacing w:before="120" w:after="120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val="en-AU"/>
        </w:rPr>
      </w:pPr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Sherrington C, Fairhall NJ, </w:t>
      </w:r>
      <w:proofErr w:type="spellStart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>Wallbank</w:t>
      </w:r>
      <w:proofErr w:type="spellEnd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GK, et al. Exercise for preventing falls in older people living in the community. Cochrane Database. 2019.</w:t>
      </w:r>
    </w:p>
    <w:p w14:paraId="3901CED1" w14:textId="77777777" w:rsidR="001D2E86" w:rsidRPr="00192AA5" w:rsidRDefault="001D2E86" w:rsidP="001D2E86">
      <w:pPr>
        <w:pStyle w:val="ListParagraph"/>
        <w:widowControl/>
        <w:numPr>
          <w:ilvl w:val="0"/>
          <w:numId w:val="18"/>
        </w:numPr>
        <w:autoSpaceDE/>
        <w:autoSpaceDN/>
        <w:spacing w:before="120" w:after="120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val="en-AU"/>
        </w:rPr>
      </w:pPr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Hopewell S, </w:t>
      </w:r>
      <w:proofErr w:type="spellStart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>Adedire</w:t>
      </w:r>
      <w:proofErr w:type="spellEnd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O, </w:t>
      </w:r>
      <w:proofErr w:type="spellStart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>Copsey</w:t>
      </w:r>
      <w:proofErr w:type="spellEnd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B, et al. Multifactorial and multiple component interventions for preventing falls in older people living in the community. Cochrane Database. 2018.</w:t>
      </w:r>
    </w:p>
    <w:p w14:paraId="63DA6A41" w14:textId="39847239" w:rsidR="001D2E86" w:rsidRPr="001E6951" w:rsidRDefault="001D2E86" w:rsidP="001D2E86">
      <w:pPr>
        <w:pStyle w:val="ListParagraph"/>
        <w:widowControl/>
        <w:numPr>
          <w:ilvl w:val="0"/>
          <w:numId w:val="18"/>
        </w:numPr>
        <w:autoSpaceDE/>
        <w:autoSpaceDN/>
        <w:spacing w:before="120" w:after="120"/>
        <w:ind w:left="426" w:hanging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val="en-AU"/>
        </w:rPr>
      </w:pPr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Clemson L, Stark S, </w:t>
      </w:r>
      <w:proofErr w:type="spellStart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>Pighills</w:t>
      </w:r>
      <w:proofErr w:type="spellEnd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A, Lamb S, </w:t>
      </w:r>
      <w:r w:rsidR="00696568">
        <w:rPr>
          <w:rFonts w:asciiTheme="minorHAnsi" w:eastAsiaTheme="minorHAnsi" w:hAnsiTheme="minorHAnsi" w:cstheme="minorBidi"/>
          <w:sz w:val="24"/>
          <w:szCs w:val="24"/>
          <w:lang w:val="en-AU"/>
        </w:rPr>
        <w:t>et al</w:t>
      </w:r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. Environmental interventions for preventing falls in older people living in the community. </w:t>
      </w:r>
      <w:r w:rsidRPr="00F32342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Cochrane Database, 2023. </w:t>
      </w:r>
    </w:p>
    <w:p w14:paraId="0A4F6E78" w14:textId="2570AFF8" w:rsidR="001D2E86" w:rsidRPr="001D2E86" w:rsidRDefault="001D2E86" w:rsidP="001E6951">
      <w:pPr>
        <w:pStyle w:val="ListParagraph"/>
        <w:widowControl/>
        <w:numPr>
          <w:ilvl w:val="0"/>
          <w:numId w:val="18"/>
        </w:numPr>
        <w:autoSpaceDE/>
        <w:autoSpaceDN/>
        <w:spacing w:before="120" w:after="120"/>
        <w:ind w:left="426" w:hanging="426"/>
        <w:contextualSpacing/>
        <w:jc w:val="both"/>
      </w:pPr>
      <w:proofErr w:type="spellStart"/>
      <w:r w:rsidRPr="00A26764">
        <w:rPr>
          <w:rFonts w:asciiTheme="minorHAnsi" w:eastAsiaTheme="minorHAnsi" w:hAnsiTheme="minorHAnsi" w:cstheme="minorBidi"/>
          <w:sz w:val="24"/>
          <w:szCs w:val="24"/>
          <w:lang w:val="fr-FR"/>
        </w:rPr>
        <w:t>Montero-Odasso</w:t>
      </w:r>
      <w:proofErr w:type="spellEnd"/>
      <w:r w:rsidRPr="00A26764">
        <w:rPr>
          <w:rFonts w:asciiTheme="minorHAnsi" w:eastAsiaTheme="minorHAnsi" w:hAnsiTheme="minorHAnsi" w:cstheme="minorBidi"/>
          <w:sz w:val="24"/>
          <w:szCs w:val="24"/>
          <w:lang w:val="fr-FR"/>
        </w:rPr>
        <w:t xml:space="preserve"> M, van </w:t>
      </w:r>
      <w:proofErr w:type="spellStart"/>
      <w:r w:rsidRPr="00A26764">
        <w:rPr>
          <w:rFonts w:asciiTheme="minorHAnsi" w:eastAsiaTheme="minorHAnsi" w:hAnsiTheme="minorHAnsi" w:cstheme="minorBidi"/>
          <w:sz w:val="24"/>
          <w:szCs w:val="24"/>
          <w:lang w:val="fr-FR"/>
        </w:rPr>
        <w:t>der</w:t>
      </w:r>
      <w:proofErr w:type="spellEnd"/>
      <w:r w:rsidRPr="00A26764">
        <w:rPr>
          <w:rFonts w:asciiTheme="minorHAnsi" w:eastAsiaTheme="minorHAnsi" w:hAnsiTheme="minorHAnsi" w:cstheme="minorBidi"/>
          <w:sz w:val="24"/>
          <w:szCs w:val="24"/>
          <w:lang w:val="fr-FR"/>
        </w:rPr>
        <w:t xml:space="preserve"> Velde N, Martin FC, et al. </w:t>
      </w:r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>World guidelines for falls prevention and management for older adults: a global initiative. Age Ageing. 2022</w:t>
      </w:r>
      <w:proofErr w:type="gramStart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>;51</w:t>
      </w:r>
      <w:proofErr w:type="gramEnd"/>
      <w:r w:rsidRPr="00192AA5">
        <w:rPr>
          <w:rFonts w:asciiTheme="minorHAnsi" w:eastAsiaTheme="minorHAnsi" w:hAnsiTheme="minorHAnsi" w:cstheme="minorBidi"/>
          <w:sz w:val="24"/>
          <w:szCs w:val="24"/>
          <w:lang w:val="en-AU"/>
        </w:rPr>
        <w:t>(9).</w:t>
      </w:r>
      <w:r w:rsidRPr="001E6951">
        <w:rPr>
          <w:rFonts w:ascii="Calibri" w:hAnsi="Calibri" w:cs="Calibri"/>
          <w:b/>
          <w:bCs/>
          <w:sz w:val="28"/>
          <w:szCs w:val="28"/>
        </w:rPr>
        <w:br w:type="page"/>
      </w:r>
    </w:p>
    <w:p w14:paraId="1BF63337" w14:textId="291ED9DD" w:rsidR="00C830A8" w:rsidRDefault="00C830A8" w:rsidP="00AA02FA">
      <w:pPr>
        <w:rPr>
          <w:rFonts w:ascii="Calibri" w:hAnsi="Calibri" w:cs="Calibri"/>
          <w:b/>
          <w:bCs/>
          <w:sz w:val="28"/>
          <w:szCs w:val="28"/>
        </w:rPr>
      </w:pPr>
      <w:r w:rsidRPr="00AA02FA">
        <w:rPr>
          <w:rFonts w:ascii="Calibri" w:hAnsi="Calibri" w:cs="Calibri"/>
          <w:b/>
          <w:bCs/>
          <w:sz w:val="28"/>
          <w:szCs w:val="28"/>
        </w:rPr>
        <w:lastRenderedPageBreak/>
        <w:t>RECOMMENDATIONS</w:t>
      </w:r>
    </w:p>
    <w:p w14:paraId="4FC9033D" w14:textId="77777777" w:rsidR="0029549C" w:rsidRDefault="0029549C" w:rsidP="00AA02FA">
      <w:pPr>
        <w:rPr>
          <w:rFonts w:ascii="Calibri" w:hAnsi="Calibri" w:cs="Calibri"/>
          <w:b/>
          <w:bCs/>
          <w:sz w:val="28"/>
          <w:szCs w:val="28"/>
        </w:rPr>
      </w:pPr>
    </w:p>
    <w:p w14:paraId="56F28F7F" w14:textId="2C356EF0" w:rsidR="00AA02FA" w:rsidRPr="00AA02FA" w:rsidRDefault="00425A62" w:rsidP="00AA02F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RESIDENTIAL </w:t>
      </w:r>
      <w:r w:rsidR="00AA02FA" w:rsidRPr="00AA02FA">
        <w:rPr>
          <w:rFonts w:ascii="Calibri" w:hAnsi="Calibri" w:cs="Calibri"/>
          <w:b/>
          <w:bCs/>
          <w:sz w:val="28"/>
          <w:szCs w:val="28"/>
        </w:rPr>
        <w:t xml:space="preserve">AGED CARE </w:t>
      </w:r>
      <w:r w:rsidRPr="00AA02FA">
        <w:rPr>
          <w:rFonts w:ascii="Calibri" w:hAnsi="Calibri" w:cs="Calibri"/>
          <w:b/>
          <w:bCs/>
          <w:sz w:val="28"/>
          <w:szCs w:val="28"/>
        </w:rPr>
        <w:t>SE</w:t>
      </w:r>
      <w:r>
        <w:rPr>
          <w:rFonts w:ascii="Calibri" w:hAnsi="Calibri" w:cs="Calibri"/>
          <w:b/>
          <w:bCs/>
          <w:sz w:val="28"/>
          <w:szCs w:val="28"/>
        </w:rPr>
        <w:t>RVICES</w:t>
      </w:r>
    </w:p>
    <w:p w14:paraId="5BE517A4" w14:textId="7EC8C2B8" w:rsidR="00E02012" w:rsidRPr="000B0DAD" w:rsidRDefault="00E02012">
      <w:pPr>
        <w:rPr>
          <w:rFonts w:ascii="Calibri" w:hAnsi="Calibri" w:cs="Calibri"/>
        </w:rPr>
      </w:pPr>
    </w:p>
    <w:p w14:paraId="4C0DD977" w14:textId="5ADB15D0" w:rsidR="00D258FF" w:rsidRPr="00607903" w:rsidRDefault="00931746" w:rsidP="008B414E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Provide m</w:t>
      </w:r>
      <w:r w:rsidR="00D258FF" w:rsidRPr="00080E1B">
        <w:rPr>
          <w:rFonts w:ascii="Calibri" w:hAnsi="Calibri" w:cs="Calibri"/>
          <w:color w:val="000000"/>
          <w:sz w:val="24"/>
          <w:szCs w:val="24"/>
        </w:rPr>
        <w:t xml:space="preserve">ultifactorial </w:t>
      </w:r>
      <w:r w:rsidR="00FD5C53" w:rsidRPr="00080E1B">
        <w:rPr>
          <w:rFonts w:ascii="Calibri" w:hAnsi="Calibri" w:cs="Calibri"/>
          <w:color w:val="000000"/>
          <w:sz w:val="24"/>
          <w:szCs w:val="24"/>
        </w:rPr>
        <w:t xml:space="preserve">fall prevention </w:t>
      </w:r>
      <w:r w:rsidR="00CC5408">
        <w:rPr>
          <w:rFonts w:ascii="Calibri" w:hAnsi="Calibri" w:cs="Calibri"/>
          <w:color w:val="000000"/>
          <w:sz w:val="24"/>
          <w:szCs w:val="24"/>
        </w:rPr>
        <w:t>as part of</w:t>
      </w:r>
      <w:r w:rsidR="00CC5408" w:rsidRPr="00080E1B">
        <w:rPr>
          <w:rFonts w:ascii="Calibri" w:hAnsi="Calibri" w:cs="Calibri"/>
          <w:color w:val="000000"/>
          <w:sz w:val="24"/>
          <w:szCs w:val="24"/>
        </w:rPr>
        <w:t xml:space="preserve"> routine care for all </w:t>
      </w:r>
      <w:r w:rsidR="00CC5408">
        <w:rPr>
          <w:rFonts w:ascii="Calibri" w:hAnsi="Calibri" w:cs="Calibri"/>
          <w:color w:val="000000"/>
          <w:sz w:val="24"/>
          <w:szCs w:val="24"/>
        </w:rPr>
        <w:t xml:space="preserve">older people. This </w:t>
      </w:r>
      <w:r w:rsidR="00F552F5">
        <w:rPr>
          <w:rFonts w:ascii="Calibri" w:hAnsi="Calibri" w:cs="Calibri"/>
          <w:color w:val="000000"/>
          <w:sz w:val="24"/>
          <w:szCs w:val="24"/>
        </w:rPr>
        <w:t>includ</w:t>
      </w:r>
      <w:r w:rsidR="00CC5408">
        <w:rPr>
          <w:rFonts w:ascii="Calibri" w:hAnsi="Calibri" w:cs="Calibri"/>
          <w:color w:val="000000"/>
          <w:sz w:val="24"/>
          <w:szCs w:val="24"/>
        </w:rPr>
        <w:t>es the</w:t>
      </w:r>
      <w:r w:rsidR="00F552F5">
        <w:rPr>
          <w:rFonts w:ascii="Calibri" w:hAnsi="Calibri" w:cs="Calibri"/>
          <w:color w:val="000000"/>
          <w:sz w:val="24"/>
          <w:szCs w:val="24"/>
        </w:rPr>
        <w:t xml:space="preserve"> r</w:t>
      </w:r>
      <w:r w:rsidR="00F552F5" w:rsidRPr="009A2C77">
        <w:rPr>
          <w:rFonts w:ascii="Calibri" w:hAnsi="Calibri" w:cs="Calibri"/>
          <w:color w:val="000000"/>
          <w:sz w:val="24"/>
          <w:szCs w:val="24"/>
        </w:rPr>
        <w:t xml:space="preserve">egular review </w:t>
      </w:r>
      <w:r w:rsidR="00F552F5">
        <w:rPr>
          <w:rFonts w:ascii="Calibri" w:hAnsi="Calibri" w:cs="Calibri"/>
          <w:color w:val="000000"/>
          <w:sz w:val="24"/>
          <w:szCs w:val="24"/>
        </w:rPr>
        <w:t xml:space="preserve">of </w:t>
      </w:r>
      <w:r w:rsidR="00F552F5" w:rsidRPr="009A2C77">
        <w:rPr>
          <w:rFonts w:ascii="Calibri" w:hAnsi="Calibri" w:cs="Calibri"/>
          <w:color w:val="000000"/>
          <w:sz w:val="24"/>
          <w:szCs w:val="24"/>
        </w:rPr>
        <w:t>personal and environmental risk factors and education/ engagement of staff</w:t>
      </w:r>
      <w:r w:rsidR="00D258FF" w:rsidRPr="00080E1B">
        <w:rPr>
          <w:rFonts w:ascii="Calibri" w:hAnsi="Calibri" w:cs="Calibri"/>
          <w:color w:val="000000"/>
          <w:sz w:val="24"/>
          <w:szCs w:val="24"/>
        </w:rPr>
        <w:t>.</w:t>
      </w:r>
      <w:r w:rsidR="00F552F5" w:rsidRPr="001E69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B414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D5033" w:rsidRPr="00607903">
        <w:rPr>
          <w:rFonts w:ascii="Calibri" w:hAnsi="Calibri" w:cs="Calibri"/>
          <w:color w:val="000000"/>
          <w:sz w:val="24"/>
          <w:szCs w:val="24"/>
        </w:rPr>
        <w:t>Develop a</w:t>
      </w:r>
      <w:r w:rsidR="00D258FF" w:rsidRPr="00607903">
        <w:rPr>
          <w:rFonts w:ascii="Calibri" w:hAnsi="Calibri" w:cs="Calibri"/>
          <w:color w:val="000000"/>
          <w:sz w:val="24"/>
          <w:szCs w:val="24"/>
        </w:rPr>
        <w:t xml:space="preserve"> targeted and individualised fall prevention plan of care based on the findings of </w:t>
      </w:r>
      <w:r w:rsidR="00BA5021" w:rsidRPr="00607903">
        <w:rPr>
          <w:rFonts w:ascii="Calibri" w:hAnsi="Calibri" w:cs="Calibri"/>
          <w:color w:val="000000"/>
          <w:sz w:val="24"/>
          <w:szCs w:val="24"/>
        </w:rPr>
        <w:t>the</w:t>
      </w:r>
      <w:r w:rsidR="00D258FF" w:rsidRPr="00607903">
        <w:rPr>
          <w:rFonts w:ascii="Calibri" w:hAnsi="Calibri" w:cs="Calibri"/>
          <w:color w:val="000000"/>
          <w:sz w:val="24"/>
          <w:szCs w:val="24"/>
        </w:rPr>
        <w:t xml:space="preserve"> fall</w:t>
      </w:r>
      <w:r w:rsidR="006E2A76" w:rsidRPr="0060790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2A12" w:rsidRPr="00607903">
        <w:rPr>
          <w:rFonts w:ascii="Calibri" w:hAnsi="Calibri" w:cs="Calibri"/>
          <w:color w:val="000000"/>
          <w:sz w:val="24"/>
          <w:szCs w:val="24"/>
        </w:rPr>
        <w:t>risk</w:t>
      </w:r>
      <w:r w:rsidR="00D258FF" w:rsidRPr="00607903">
        <w:rPr>
          <w:rFonts w:ascii="Calibri" w:hAnsi="Calibri" w:cs="Calibri"/>
          <w:color w:val="000000"/>
          <w:sz w:val="24"/>
          <w:szCs w:val="24"/>
        </w:rPr>
        <w:t xml:space="preserve"> assessment.</w:t>
      </w:r>
      <w:r w:rsidR="00BA5021" w:rsidRPr="0060790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258FF" w:rsidRPr="00607903">
        <w:rPr>
          <w:rFonts w:ascii="Calibri" w:hAnsi="Calibri" w:cs="Calibri"/>
          <w:color w:val="000000"/>
          <w:sz w:val="24"/>
          <w:szCs w:val="24"/>
        </w:rPr>
        <w:t>(Level</w:t>
      </w:r>
      <w:r w:rsidR="0062380B" w:rsidRPr="0060790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5C53" w:rsidRPr="00607903">
        <w:rPr>
          <w:rFonts w:ascii="Calibri" w:hAnsi="Calibri" w:cs="Calibri"/>
          <w:color w:val="000000"/>
          <w:sz w:val="24"/>
          <w:szCs w:val="24"/>
        </w:rPr>
        <w:t>1</w:t>
      </w:r>
      <w:r w:rsidR="0062380B" w:rsidRPr="00607903">
        <w:rPr>
          <w:rFonts w:ascii="Calibri" w:hAnsi="Calibri" w:cs="Calibri"/>
          <w:color w:val="000000"/>
          <w:sz w:val="24"/>
          <w:szCs w:val="24"/>
        </w:rPr>
        <w:t>A)</w:t>
      </w:r>
    </w:p>
    <w:p w14:paraId="30D12360" w14:textId="77777777" w:rsidR="00D258FF" w:rsidRPr="00080E1B" w:rsidRDefault="00D258FF" w:rsidP="00080E1B">
      <w:pPr>
        <w:pStyle w:val="ListParagraph"/>
        <w:tabs>
          <w:tab w:val="left" w:pos="3722"/>
        </w:tabs>
        <w:spacing w:before="0"/>
        <w:ind w:left="360" w:firstLine="0"/>
        <w:rPr>
          <w:rFonts w:ascii="Calibri" w:hAnsi="Calibri" w:cs="Calibri"/>
          <w:color w:val="000000"/>
          <w:sz w:val="24"/>
          <w:szCs w:val="24"/>
        </w:rPr>
      </w:pPr>
    </w:p>
    <w:p w14:paraId="6B532CF9" w14:textId="21E0A38E" w:rsidR="00E02012" w:rsidRPr="00607903" w:rsidRDefault="004D5033" w:rsidP="008B414E">
      <w:pPr>
        <w:pStyle w:val="ListParagraph"/>
        <w:numPr>
          <w:ilvl w:val="0"/>
          <w:numId w:val="4"/>
        </w:numPr>
        <w:tabs>
          <w:tab w:val="left" w:pos="3722"/>
        </w:tabs>
        <w:spacing w:before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Provide t</w:t>
      </w:r>
      <w:r w:rsidR="007C3CFB" w:rsidRPr="00080E1B">
        <w:rPr>
          <w:rFonts w:ascii="Calibri" w:hAnsi="Calibri" w:cs="Calibri"/>
          <w:color w:val="000000"/>
          <w:sz w:val="24"/>
          <w:szCs w:val="24"/>
        </w:rPr>
        <w:t xml:space="preserve">ailored </w:t>
      </w:r>
      <w:r w:rsidR="005E3ECB" w:rsidRPr="00080E1B">
        <w:rPr>
          <w:rFonts w:ascii="Calibri" w:hAnsi="Calibri" w:cs="Calibri"/>
          <w:color w:val="000000"/>
          <w:sz w:val="24"/>
          <w:szCs w:val="24"/>
        </w:rPr>
        <w:t xml:space="preserve">supervised </w:t>
      </w:r>
      <w:r w:rsidR="007C3CFB" w:rsidRPr="00080E1B">
        <w:rPr>
          <w:rFonts w:ascii="Calibri" w:hAnsi="Calibri" w:cs="Calibri"/>
          <w:color w:val="000000"/>
          <w:sz w:val="24"/>
          <w:szCs w:val="24"/>
        </w:rPr>
        <w:t>e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 xml:space="preserve">xercise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 xml:space="preserve"> older people living in </w:t>
      </w:r>
      <w:r w:rsidR="00CC5408">
        <w:rPr>
          <w:rFonts w:ascii="Calibri" w:hAnsi="Calibri" w:cs="Calibri"/>
          <w:color w:val="000000"/>
          <w:sz w:val="24"/>
          <w:szCs w:val="24"/>
        </w:rPr>
        <w:t xml:space="preserve">residential 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>aged care se</w:t>
      </w:r>
      <w:r w:rsidR="00CC5408">
        <w:rPr>
          <w:rFonts w:ascii="Calibri" w:hAnsi="Calibri" w:cs="Calibri"/>
          <w:color w:val="000000"/>
          <w:sz w:val="24"/>
          <w:szCs w:val="24"/>
        </w:rPr>
        <w:t>rvices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 xml:space="preserve"> who are willing and able to participate</w:t>
      </w:r>
      <w:r w:rsidR="00BA5021" w:rsidRPr="00080E1B">
        <w:rPr>
          <w:rFonts w:ascii="Calibri" w:hAnsi="Calibri" w:cs="Calibri"/>
          <w:color w:val="000000"/>
          <w:sz w:val="24"/>
          <w:szCs w:val="24"/>
        </w:rPr>
        <w:t>.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 xml:space="preserve"> (Level 1</w:t>
      </w:r>
      <w:r w:rsidR="0067371E" w:rsidRPr="00080E1B">
        <w:rPr>
          <w:rFonts w:ascii="Calibri" w:hAnsi="Calibri" w:cs="Calibri"/>
          <w:color w:val="000000"/>
          <w:sz w:val="24"/>
          <w:szCs w:val="24"/>
        </w:rPr>
        <w:t>B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>)</w:t>
      </w:r>
      <w:r w:rsidR="005E67CE" w:rsidRPr="00080E1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7903">
        <w:rPr>
          <w:rFonts w:ascii="Calibri" w:hAnsi="Calibri" w:cs="Calibri"/>
          <w:color w:val="000000"/>
          <w:sz w:val="24"/>
          <w:szCs w:val="24"/>
        </w:rPr>
        <w:t>Support c</w:t>
      </w:r>
      <w:r w:rsidR="002B5099" w:rsidRPr="00607903">
        <w:rPr>
          <w:rFonts w:ascii="Calibri" w:hAnsi="Calibri" w:cs="Calibri"/>
          <w:color w:val="000000"/>
          <w:sz w:val="24"/>
          <w:szCs w:val="24"/>
        </w:rPr>
        <w:t>ontinu</w:t>
      </w:r>
      <w:r w:rsidRPr="00607903">
        <w:rPr>
          <w:rFonts w:ascii="Calibri" w:hAnsi="Calibri" w:cs="Calibri"/>
          <w:color w:val="000000"/>
          <w:sz w:val="24"/>
          <w:szCs w:val="24"/>
        </w:rPr>
        <w:t>ed</w:t>
      </w:r>
      <w:r w:rsidR="002B5099" w:rsidRPr="00607903">
        <w:rPr>
          <w:rFonts w:ascii="Calibri" w:hAnsi="Calibri" w:cs="Calibri"/>
          <w:color w:val="000000"/>
          <w:sz w:val="24"/>
          <w:szCs w:val="24"/>
        </w:rPr>
        <w:t xml:space="preserve"> exercise for fall prevention as the effect of structured exercise programs diminishes over time once the program has ended</w:t>
      </w:r>
      <w:r w:rsidR="0062380B" w:rsidRPr="00607903">
        <w:rPr>
          <w:rFonts w:ascii="Calibri" w:hAnsi="Calibri" w:cs="Calibri"/>
          <w:color w:val="000000"/>
          <w:sz w:val="24"/>
          <w:szCs w:val="24"/>
        </w:rPr>
        <w:t>.</w:t>
      </w:r>
      <w:r w:rsidR="00E02012" w:rsidRPr="00607903">
        <w:rPr>
          <w:rFonts w:ascii="Calibri" w:hAnsi="Calibri" w:cs="Calibri"/>
          <w:color w:val="000000"/>
          <w:sz w:val="24"/>
          <w:szCs w:val="24"/>
        </w:rPr>
        <w:t xml:space="preserve"> (Level 1</w:t>
      </w:r>
      <w:r w:rsidR="0067371E" w:rsidRPr="00607903">
        <w:rPr>
          <w:rFonts w:ascii="Calibri" w:hAnsi="Calibri" w:cs="Calibri"/>
          <w:color w:val="000000"/>
          <w:sz w:val="24"/>
          <w:szCs w:val="24"/>
        </w:rPr>
        <w:t>A</w:t>
      </w:r>
      <w:r w:rsidR="00E02012" w:rsidRPr="00607903">
        <w:rPr>
          <w:rFonts w:ascii="Calibri" w:hAnsi="Calibri" w:cs="Calibri"/>
          <w:color w:val="000000"/>
          <w:sz w:val="24"/>
          <w:szCs w:val="24"/>
        </w:rPr>
        <w:t>)</w:t>
      </w:r>
    </w:p>
    <w:p w14:paraId="70F132CE" w14:textId="77777777" w:rsidR="00E02012" w:rsidRPr="00080E1B" w:rsidRDefault="00E02012" w:rsidP="00080E1B">
      <w:pPr>
        <w:pStyle w:val="ListParagraph"/>
        <w:tabs>
          <w:tab w:val="left" w:pos="3722"/>
        </w:tabs>
        <w:spacing w:before="0"/>
        <w:ind w:left="360" w:firstLine="0"/>
        <w:rPr>
          <w:rFonts w:ascii="Calibri" w:hAnsi="Calibri" w:cs="Calibri"/>
          <w:color w:val="000000"/>
          <w:sz w:val="24"/>
          <w:szCs w:val="24"/>
        </w:rPr>
      </w:pPr>
    </w:p>
    <w:p w14:paraId="7E74120B" w14:textId="5091491C" w:rsidR="004363B1" w:rsidRPr="00080E1B" w:rsidRDefault="004D5033" w:rsidP="00080E1B">
      <w:pPr>
        <w:pStyle w:val="ListParagraph"/>
        <w:numPr>
          <w:ilvl w:val="0"/>
          <w:numId w:val="4"/>
        </w:numPr>
        <w:tabs>
          <w:tab w:val="left" w:pos="3722"/>
        </w:tabs>
        <w:spacing w:before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Have dieticians </w:t>
      </w:r>
      <w:r w:rsidR="008B414E">
        <w:rPr>
          <w:rFonts w:ascii="Calibri" w:hAnsi="Calibri" w:cs="Calibri"/>
          <w:color w:val="000000"/>
          <w:sz w:val="24"/>
          <w:szCs w:val="24"/>
        </w:rPr>
        <w:t xml:space="preserve">assist with menu </w:t>
      </w:r>
      <w:r w:rsidR="009276FE">
        <w:rPr>
          <w:rFonts w:ascii="Calibri" w:hAnsi="Calibri" w:cs="Calibri"/>
          <w:color w:val="000000"/>
          <w:sz w:val="24"/>
          <w:szCs w:val="24"/>
        </w:rPr>
        <w:t>design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93BDD" w:rsidRPr="00080E1B">
        <w:rPr>
          <w:rFonts w:ascii="Calibri" w:hAnsi="Calibri" w:cs="Calibri"/>
          <w:color w:val="000000"/>
          <w:sz w:val="24"/>
          <w:szCs w:val="24"/>
        </w:rPr>
        <w:t xml:space="preserve">to ensure adequate provision of dairy foods that reflect </w:t>
      </w:r>
      <w:r>
        <w:rPr>
          <w:rFonts w:ascii="Calibri" w:hAnsi="Calibri" w:cs="Calibri"/>
          <w:color w:val="000000"/>
          <w:sz w:val="24"/>
          <w:szCs w:val="24"/>
        </w:rPr>
        <w:t>older peoples</w:t>
      </w:r>
      <w:r w:rsidRPr="00080E1B">
        <w:rPr>
          <w:rFonts w:ascii="Calibri" w:hAnsi="Calibri" w:cs="Calibri"/>
          <w:color w:val="000000"/>
          <w:sz w:val="24"/>
          <w:szCs w:val="24"/>
        </w:rPr>
        <w:t xml:space="preserve">’ </w:t>
      </w:r>
      <w:r w:rsidR="00D93BDD" w:rsidRPr="00080E1B">
        <w:rPr>
          <w:rFonts w:ascii="Calibri" w:hAnsi="Calibri" w:cs="Calibri"/>
          <w:color w:val="000000"/>
          <w:sz w:val="24"/>
          <w:szCs w:val="24"/>
        </w:rPr>
        <w:t>preferences</w:t>
      </w:r>
      <w:r>
        <w:rPr>
          <w:rFonts w:ascii="Calibri" w:hAnsi="Calibri" w:cs="Calibri"/>
          <w:color w:val="000000"/>
          <w:sz w:val="24"/>
          <w:szCs w:val="24"/>
        </w:rPr>
        <w:t>. T</w:t>
      </w:r>
      <w:r w:rsidR="00D93BDD" w:rsidRPr="00080E1B">
        <w:rPr>
          <w:rFonts w:ascii="Calibri" w:hAnsi="Calibri" w:cs="Calibri"/>
          <w:color w:val="000000"/>
          <w:sz w:val="24"/>
          <w:szCs w:val="24"/>
        </w:rPr>
        <w:t>his may involve a</w:t>
      </w:r>
      <w:r w:rsidR="001D286F" w:rsidRPr="00080E1B">
        <w:rPr>
          <w:rFonts w:ascii="Calibri" w:hAnsi="Calibri" w:cs="Calibri"/>
          <w:color w:val="000000"/>
          <w:sz w:val="24"/>
          <w:szCs w:val="24"/>
        </w:rPr>
        <w:t>t least three</w:t>
      </w:r>
      <w:r w:rsidR="004363B1" w:rsidRPr="00080E1B">
        <w:rPr>
          <w:rFonts w:ascii="Calibri" w:hAnsi="Calibri" w:cs="Calibri"/>
          <w:color w:val="000000"/>
          <w:sz w:val="24"/>
          <w:szCs w:val="24"/>
        </w:rPr>
        <w:t xml:space="preserve"> serves of dairy foods </w:t>
      </w:r>
      <w:r>
        <w:rPr>
          <w:rFonts w:ascii="Calibri" w:hAnsi="Calibri" w:cs="Calibri"/>
          <w:color w:val="000000"/>
          <w:sz w:val="24"/>
          <w:szCs w:val="24"/>
        </w:rPr>
        <w:t xml:space="preserve">to meet protein and calcium requirements </w:t>
      </w:r>
      <w:r w:rsidR="00D93BDD" w:rsidRPr="00080E1B">
        <w:rPr>
          <w:rFonts w:ascii="Calibri" w:hAnsi="Calibri" w:cs="Calibri"/>
          <w:color w:val="000000"/>
          <w:sz w:val="24"/>
          <w:szCs w:val="24"/>
        </w:rPr>
        <w:t>each day</w:t>
      </w:r>
      <w:r w:rsidR="004363B1" w:rsidRPr="00080E1B">
        <w:rPr>
          <w:rFonts w:ascii="Calibri" w:hAnsi="Calibri" w:cs="Calibri"/>
          <w:color w:val="000000"/>
          <w:sz w:val="24"/>
          <w:szCs w:val="24"/>
        </w:rPr>
        <w:t>.</w:t>
      </w:r>
      <w:r w:rsidR="006C7274" w:rsidRPr="00080E1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4DD7" w:rsidRPr="00080E1B">
        <w:rPr>
          <w:rFonts w:ascii="Calibri" w:hAnsi="Calibri" w:cs="Calibri"/>
          <w:color w:val="000000"/>
          <w:sz w:val="24"/>
          <w:szCs w:val="24"/>
        </w:rPr>
        <w:t>(Level 1B)</w:t>
      </w:r>
    </w:p>
    <w:p w14:paraId="1CAEC933" w14:textId="77777777" w:rsidR="00E02012" w:rsidRPr="00080E1B" w:rsidRDefault="00E02012" w:rsidP="00080E1B">
      <w:pPr>
        <w:pStyle w:val="ListParagraph"/>
        <w:tabs>
          <w:tab w:val="left" w:pos="3722"/>
        </w:tabs>
        <w:spacing w:before="0"/>
        <w:ind w:left="360" w:firstLine="0"/>
        <w:rPr>
          <w:rFonts w:ascii="Calibri" w:hAnsi="Calibri" w:cs="Calibri"/>
          <w:color w:val="000000"/>
          <w:sz w:val="24"/>
          <w:szCs w:val="24"/>
        </w:rPr>
      </w:pPr>
    </w:p>
    <w:p w14:paraId="5A47B9C3" w14:textId="1CD7A1FA" w:rsidR="00E02012" w:rsidRPr="00D1216D" w:rsidRDefault="004D5033" w:rsidP="00D1216D">
      <w:pPr>
        <w:pStyle w:val="ListParagraph"/>
        <w:numPr>
          <w:ilvl w:val="0"/>
          <w:numId w:val="4"/>
        </w:numPr>
        <w:tabs>
          <w:tab w:val="left" w:pos="3722"/>
        </w:tabs>
        <w:ind w:right="-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Administer d</w:t>
      </w:r>
      <w:r w:rsidR="00752A12" w:rsidRPr="00D1216D">
        <w:rPr>
          <w:rFonts w:ascii="Calibri" w:hAnsi="Calibri" w:cs="Calibri"/>
          <w:color w:val="000000"/>
          <w:sz w:val="24"/>
          <w:szCs w:val="24"/>
        </w:rPr>
        <w:t xml:space="preserve">aily or weekly </w:t>
      </w:r>
      <w:r w:rsidR="00D1216D">
        <w:rPr>
          <w:rFonts w:ascii="Calibri" w:hAnsi="Calibri" w:cs="Calibri"/>
          <w:color w:val="000000"/>
          <w:sz w:val="24"/>
          <w:szCs w:val="24"/>
        </w:rPr>
        <w:t xml:space="preserve">vitamin </w:t>
      </w:r>
      <w:r w:rsidR="00E02012" w:rsidRPr="00D1216D">
        <w:rPr>
          <w:rFonts w:ascii="Calibri" w:hAnsi="Calibri" w:cs="Calibri"/>
          <w:color w:val="000000"/>
          <w:sz w:val="24"/>
          <w:szCs w:val="24"/>
        </w:rPr>
        <w:t xml:space="preserve">D </w:t>
      </w:r>
      <w:r w:rsidR="00FE77F9" w:rsidRPr="00D1216D">
        <w:rPr>
          <w:rFonts w:ascii="Calibri" w:hAnsi="Calibri" w:cs="Calibri"/>
          <w:color w:val="000000"/>
          <w:sz w:val="24"/>
          <w:szCs w:val="24"/>
        </w:rPr>
        <w:t xml:space="preserve">supplements </w:t>
      </w:r>
      <w:r w:rsidR="00E02012" w:rsidRPr="00D1216D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="00752A12" w:rsidRPr="00D1216D">
        <w:rPr>
          <w:rFonts w:ascii="Calibri" w:hAnsi="Calibri" w:cs="Calibri"/>
          <w:color w:val="000000"/>
          <w:sz w:val="24"/>
          <w:szCs w:val="24"/>
        </w:rPr>
        <w:t xml:space="preserve">all </w:t>
      </w:r>
      <w:r>
        <w:rPr>
          <w:rFonts w:ascii="Calibri" w:hAnsi="Calibri" w:cs="Calibri"/>
          <w:color w:val="000000"/>
          <w:sz w:val="24"/>
          <w:szCs w:val="24"/>
        </w:rPr>
        <w:t>older people</w:t>
      </w:r>
      <w:r w:rsidR="00752A12" w:rsidRPr="00D1216D">
        <w:rPr>
          <w:rFonts w:ascii="Calibri" w:hAnsi="Calibri" w:cs="Calibri"/>
          <w:color w:val="000000"/>
          <w:sz w:val="24"/>
          <w:szCs w:val="24"/>
        </w:rPr>
        <w:t xml:space="preserve"> unless contraindicated</w:t>
      </w:r>
      <w:r w:rsidR="0062380B" w:rsidRPr="00D1216D">
        <w:rPr>
          <w:rFonts w:ascii="Calibri" w:hAnsi="Calibri" w:cs="Calibri"/>
          <w:color w:val="000000"/>
          <w:sz w:val="24"/>
          <w:szCs w:val="24"/>
        </w:rPr>
        <w:t>.</w:t>
      </w:r>
      <w:r w:rsidR="00E02012" w:rsidRPr="00D1216D">
        <w:rPr>
          <w:rFonts w:ascii="Calibri" w:hAnsi="Calibri" w:cs="Calibri"/>
          <w:color w:val="000000"/>
          <w:sz w:val="24"/>
          <w:szCs w:val="24"/>
        </w:rPr>
        <w:t xml:space="preserve"> (Level </w:t>
      </w:r>
      <w:r w:rsidR="00C23D7D" w:rsidRPr="00D1216D">
        <w:rPr>
          <w:rFonts w:ascii="Calibri" w:hAnsi="Calibri" w:cs="Calibri"/>
          <w:color w:val="000000"/>
          <w:sz w:val="24"/>
          <w:szCs w:val="24"/>
        </w:rPr>
        <w:t>1</w:t>
      </w:r>
      <w:r w:rsidR="00E02012" w:rsidRPr="00D1216D">
        <w:rPr>
          <w:rFonts w:ascii="Calibri" w:hAnsi="Calibri" w:cs="Calibri"/>
          <w:color w:val="000000"/>
          <w:sz w:val="24"/>
          <w:szCs w:val="24"/>
        </w:rPr>
        <w:t>A)</w:t>
      </w:r>
      <w:r w:rsidR="002B5099" w:rsidRPr="00D1216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Avoid h</w:t>
      </w:r>
      <w:r w:rsidR="00D1216D" w:rsidRPr="00D1216D">
        <w:rPr>
          <w:rFonts w:ascii="Calibri" w:hAnsi="Calibri" w:cs="Calibri"/>
          <w:sz w:val="24"/>
          <w:szCs w:val="24"/>
        </w:rPr>
        <w:t xml:space="preserve">igh monthly doses or once yearly mega doses of vitamin D as they </w:t>
      </w:r>
      <w:r w:rsidR="009276FE">
        <w:rPr>
          <w:rFonts w:ascii="Calibri" w:hAnsi="Calibri" w:cs="Calibri"/>
          <w:sz w:val="24"/>
          <w:szCs w:val="24"/>
        </w:rPr>
        <w:t>can</w:t>
      </w:r>
      <w:r w:rsidR="00D1216D" w:rsidRPr="00D1216D">
        <w:rPr>
          <w:rFonts w:ascii="Calibri" w:hAnsi="Calibri" w:cs="Calibri"/>
          <w:sz w:val="24"/>
          <w:szCs w:val="24"/>
        </w:rPr>
        <w:t xml:space="preserve"> increase the risk of falls. (Level 1A)</w:t>
      </w:r>
    </w:p>
    <w:p w14:paraId="5EF1F3FC" w14:textId="77777777" w:rsidR="005E67CE" w:rsidRPr="00080E1B" w:rsidRDefault="005E67CE" w:rsidP="00080E1B">
      <w:pPr>
        <w:pStyle w:val="ListParagraph"/>
        <w:tabs>
          <w:tab w:val="left" w:pos="3722"/>
        </w:tabs>
        <w:spacing w:before="0"/>
        <w:ind w:left="360" w:firstLine="0"/>
        <w:rPr>
          <w:rFonts w:ascii="Calibri" w:hAnsi="Calibri" w:cs="Calibri"/>
          <w:color w:val="000000"/>
          <w:sz w:val="24"/>
          <w:szCs w:val="24"/>
        </w:rPr>
      </w:pPr>
    </w:p>
    <w:p w14:paraId="55AD8546" w14:textId="411BF8B0" w:rsidR="00E02012" w:rsidRPr="00080E1B" w:rsidRDefault="004D5033" w:rsidP="00080E1B">
      <w:pPr>
        <w:pStyle w:val="ListParagraph"/>
        <w:numPr>
          <w:ilvl w:val="0"/>
          <w:numId w:val="4"/>
        </w:numPr>
        <w:tabs>
          <w:tab w:val="left" w:pos="3722"/>
        </w:tabs>
        <w:spacing w:before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Prescribe </w:t>
      </w:r>
      <w:r w:rsidRPr="00080E1B">
        <w:rPr>
          <w:rFonts w:ascii="Calibri" w:hAnsi="Calibri" w:cs="Calibri"/>
          <w:color w:val="000000"/>
          <w:sz w:val="24"/>
          <w:szCs w:val="24"/>
        </w:rPr>
        <w:t xml:space="preserve">bone treatments </w:t>
      </w:r>
      <w:r>
        <w:rPr>
          <w:rFonts w:ascii="Calibri" w:hAnsi="Calibri" w:cs="Calibri"/>
          <w:color w:val="000000"/>
          <w:sz w:val="24"/>
          <w:szCs w:val="24"/>
        </w:rPr>
        <w:t>(</w:t>
      </w:r>
      <w:r w:rsidRPr="00080E1B">
        <w:rPr>
          <w:rFonts w:ascii="Calibri" w:hAnsi="Calibri" w:cs="Calibri"/>
          <w:color w:val="000000"/>
          <w:sz w:val="24"/>
          <w:szCs w:val="24"/>
        </w:rPr>
        <w:t>unless contra-indicated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Pr="00080E1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for older people 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>with diagnosed osteoporosis or a history of low-trauma fracture</w:t>
      </w:r>
      <w:r w:rsidR="00752A12" w:rsidRPr="00080E1B">
        <w:rPr>
          <w:rFonts w:ascii="Calibri" w:hAnsi="Calibri" w:cs="Calibri"/>
          <w:color w:val="000000"/>
          <w:sz w:val="24"/>
          <w:szCs w:val="24"/>
        </w:rPr>
        <w:t>s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 xml:space="preserve">. (Level </w:t>
      </w:r>
      <w:r w:rsidR="00C23D7D" w:rsidRPr="00080E1B">
        <w:rPr>
          <w:rFonts w:ascii="Calibri" w:hAnsi="Calibri" w:cs="Calibri"/>
          <w:color w:val="000000"/>
          <w:sz w:val="24"/>
          <w:szCs w:val="24"/>
        </w:rPr>
        <w:t>1</w:t>
      </w:r>
      <w:r w:rsidR="00E02012" w:rsidRPr="00080E1B">
        <w:rPr>
          <w:rFonts w:ascii="Calibri" w:hAnsi="Calibri" w:cs="Calibri"/>
          <w:color w:val="000000"/>
          <w:sz w:val="24"/>
          <w:szCs w:val="24"/>
        </w:rPr>
        <w:t>A)</w:t>
      </w:r>
    </w:p>
    <w:p w14:paraId="68EF2154" w14:textId="77777777" w:rsidR="00BA5021" w:rsidRPr="00080E1B" w:rsidRDefault="00BA5021" w:rsidP="00080E1B">
      <w:pPr>
        <w:pStyle w:val="ListParagraph"/>
        <w:tabs>
          <w:tab w:val="left" w:pos="3722"/>
        </w:tabs>
        <w:spacing w:before="0"/>
        <w:ind w:left="360" w:firstLine="0"/>
        <w:rPr>
          <w:rFonts w:ascii="Calibri" w:hAnsi="Calibri" w:cs="Calibri"/>
          <w:color w:val="000000"/>
          <w:sz w:val="24"/>
          <w:szCs w:val="24"/>
        </w:rPr>
      </w:pPr>
    </w:p>
    <w:p w14:paraId="4523BEB8" w14:textId="1A2FD6F9" w:rsidR="00BA5021" w:rsidRPr="00080E1B" w:rsidRDefault="004D5033" w:rsidP="00080E1B">
      <w:pPr>
        <w:pStyle w:val="ListParagraph"/>
        <w:numPr>
          <w:ilvl w:val="0"/>
          <w:numId w:val="4"/>
        </w:numPr>
        <w:tabs>
          <w:tab w:val="left" w:pos="3722"/>
        </w:tabs>
        <w:spacing w:before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Consider the use of h</w:t>
      </w:r>
      <w:r w:rsidR="00BA5021" w:rsidRPr="00080E1B">
        <w:rPr>
          <w:rFonts w:ascii="Calibri" w:hAnsi="Calibri" w:cs="Calibri"/>
          <w:color w:val="000000"/>
          <w:sz w:val="24"/>
          <w:szCs w:val="24"/>
        </w:rPr>
        <w:t xml:space="preserve">ip protectors </w:t>
      </w:r>
      <w:r>
        <w:rPr>
          <w:rFonts w:ascii="Calibri" w:hAnsi="Calibri" w:cs="Calibri"/>
          <w:color w:val="000000"/>
          <w:sz w:val="24"/>
          <w:szCs w:val="24"/>
        </w:rPr>
        <w:t>to reduce</w:t>
      </w:r>
      <w:r w:rsidR="00BA5021" w:rsidRPr="00080E1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75EA" w:rsidRPr="00080E1B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BA5021" w:rsidRPr="00080E1B">
        <w:rPr>
          <w:rFonts w:ascii="Calibri" w:hAnsi="Calibri" w:cs="Calibri"/>
          <w:color w:val="000000"/>
          <w:sz w:val="24"/>
          <w:szCs w:val="24"/>
        </w:rPr>
        <w:t>risk of fall-related fractures. (Level 2A)</w:t>
      </w:r>
    </w:p>
    <w:p w14:paraId="4856CDD8" w14:textId="77777777" w:rsidR="00BA5021" w:rsidRPr="00BA5021" w:rsidRDefault="00BA5021" w:rsidP="00BA5021">
      <w:pPr>
        <w:pStyle w:val="ListParagraph"/>
        <w:tabs>
          <w:tab w:val="left" w:pos="3722"/>
        </w:tabs>
        <w:spacing w:before="0"/>
        <w:ind w:left="714" w:right="-51" w:firstLine="0"/>
        <w:rPr>
          <w:rFonts w:ascii="Calibri" w:eastAsiaTheme="minorHAnsi" w:hAnsi="Calibri" w:cs="Calibri"/>
          <w:sz w:val="24"/>
          <w:szCs w:val="24"/>
          <w:lang w:val="en-AU"/>
        </w:rPr>
      </w:pPr>
    </w:p>
    <w:p w14:paraId="67E81EB4" w14:textId="77777777" w:rsidR="00AB73AF" w:rsidRPr="000B0DAD" w:rsidRDefault="00AB73AF" w:rsidP="00AB73AF">
      <w:pPr>
        <w:pStyle w:val="ListParagraph"/>
        <w:rPr>
          <w:rFonts w:ascii="Calibri" w:eastAsiaTheme="minorHAnsi" w:hAnsi="Calibri" w:cs="Calibri"/>
          <w:sz w:val="24"/>
          <w:szCs w:val="24"/>
          <w:lang w:val="en-AU"/>
        </w:rPr>
      </w:pPr>
    </w:p>
    <w:p w14:paraId="312F7071" w14:textId="75A2453D" w:rsidR="00AA02FA" w:rsidRPr="00C830A8" w:rsidRDefault="00BA5021" w:rsidP="00AA02F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</w:rPr>
        <w:br w:type="page"/>
      </w:r>
      <w:r w:rsidR="00AA02FA" w:rsidRPr="00C830A8">
        <w:rPr>
          <w:rFonts w:ascii="Calibri" w:hAnsi="Calibri" w:cs="Calibri"/>
          <w:b/>
          <w:bCs/>
          <w:sz w:val="28"/>
          <w:szCs w:val="28"/>
        </w:rPr>
        <w:lastRenderedPageBreak/>
        <w:t>RECOMMENDATIONS</w:t>
      </w:r>
    </w:p>
    <w:p w14:paraId="03F97ED0" w14:textId="77777777" w:rsidR="00AA02FA" w:rsidRPr="00C830A8" w:rsidRDefault="00AA02FA" w:rsidP="00AA02FA">
      <w:pPr>
        <w:rPr>
          <w:rFonts w:ascii="Calibri" w:hAnsi="Calibri" w:cs="Calibri"/>
          <w:b/>
          <w:bCs/>
          <w:sz w:val="28"/>
          <w:szCs w:val="28"/>
        </w:rPr>
      </w:pPr>
    </w:p>
    <w:p w14:paraId="1582AA49" w14:textId="6D473C54" w:rsidR="00AA02FA" w:rsidRPr="00C830A8" w:rsidRDefault="00AA02FA" w:rsidP="00AA02FA">
      <w:pPr>
        <w:rPr>
          <w:rFonts w:ascii="Calibri" w:hAnsi="Calibri" w:cs="Calibri"/>
          <w:b/>
          <w:bCs/>
          <w:sz w:val="28"/>
          <w:szCs w:val="28"/>
        </w:rPr>
      </w:pPr>
      <w:r w:rsidRPr="00C830A8">
        <w:rPr>
          <w:rFonts w:ascii="Calibri" w:hAnsi="Calibri" w:cs="Calibri"/>
          <w:b/>
          <w:bCs/>
          <w:sz w:val="28"/>
          <w:szCs w:val="28"/>
        </w:rPr>
        <w:t>COMMUNITY SETTINGS</w:t>
      </w:r>
    </w:p>
    <w:p w14:paraId="10385292" w14:textId="77777777" w:rsidR="00AA02FA" w:rsidRPr="00AA02FA" w:rsidRDefault="00AA02FA" w:rsidP="001F4FBB">
      <w:pPr>
        <w:tabs>
          <w:tab w:val="left" w:pos="3722"/>
        </w:tabs>
        <w:ind w:right="-51"/>
        <w:rPr>
          <w:rFonts w:ascii="Calibri" w:hAnsi="Calibri" w:cs="Calibri"/>
        </w:rPr>
      </w:pPr>
    </w:p>
    <w:p w14:paraId="70B22703" w14:textId="6F5CB7C3" w:rsidR="005877F8" w:rsidRPr="005877F8" w:rsidRDefault="00DA4286" w:rsidP="0088451B">
      <w:pPr>
        <w:pStyle w:val="ListParagraph"/>
        <w:numPr>
          <w:ilvl w:val="0"/>
          <w:numId w:val="2"/>
        </w:numPr>
        <w:tabs>
          <w:tab w:val="left" w:pos="3722"/>
        </w:tabs>
        <w:spacing w:before="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>Support all</w:t>
      </w:r>
      <w:r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AA02FA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older people </w:t>
      </w:r>
      <w:r>
        <w:rPr>
          <w:rFonts w:ascii="Calibri" w:eastAsiaTheme="minorHAnsi" w:hAnsi="Calibri" w:cs="Calibri"/>
          <w:sz w:val="24"/>
          <w:szCs w:val="24"/>
          <w:lang w:val="en-AU"/>
        </w:rPr>
        <w:t>to</w:t>
      </w:r>
      <w:r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AA02FA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undertake exercises to prevent falls. </w:t>
      </w:r>
      <w:r w:rsidR="005276F2">
        <w:rPr>
          <w:rFonts w:ascii="Calibri" w:hAnsi="Calibri" w:cs="Calibri"/>
          <w:sz w:val="24"/>
          <w:szCs w:val="24"/>
        </w:rPr>
        <w:t>Primarily t</w:t>
      </w:r>
      <w:r w:rsidR="00B86BA3" w:rsidRPr="005877F8">
        <w:rPr>
          <w:rFonts w:ascii="Calibri" w:hAnsi="Calibri" w:cs="Calibri"/>
          <w:sz w:val="24"/>
          <w:szCs w:val="24"/>
        </w:rPr>
        <w:t>arget</w:t>
      </w:r>
      <w:r w:rsidR="00AA02FA" w:rsidRPr="005877F8">
        <w:rPr>
          <w:rFonts w:ascii="Calibri" w:hAnsi="Calibri" w:cs="Calibri"/>
          <w:sz w:val="24"/>
          <w:szCs w:val="24"/>
        </w:rPr>
        <w:t xml:space="preserve"> balance and mobility and also include strength</w:t>
      </w:r>
      <w:r w:rsidR="005276F2">
        <w:rPr>
          <w:rFonts w:ascii="Calibri" w:hAnsi="Calibri" w:cs="Calibri"/>
          <w:sz w:val="24"/>
          <w:szCs w:val="24"/>
        </w:rPr>
        <w:t xml:space="preserve"> training</w:t>
      </w:r>
      <w:r w:rsidR="00AA02FA" w:rsidRPr="005877F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Encourage older pe</w:t>
      </w:r>
      <w:r w:rsidR="005276F2">
        <w:rPr>
          <w:rFonts w:ascii="Calibri" w:hAnsi="Calibri" w:cs="Calibri"/>
          <w:sz w:val="24"/>
          <w:szCs w:val="24"/>
        </w:rPr>
        <w:t>ople</w:t>
      </w:r>
      <w:r>
        <w:rPr>
          <w:rFonts w:ascii="Calibri" w:hAnsi="Calibri" w:cs="Calibri"/>
          <w:sz w:val="24"/>
          <w:szCs w:val="24"/>
        </w:rPr>
        <w:t xml:space="preserve"> to </w:t>
      </w:r>
      <w:r w:rsidRPr="005877F8">
        <w:rPr>
          <w:rFonts w:ascii="Calibri" w:hAnsi="Calibri" w:cs="Calibri"/>
          <w:sz w:val="24"/>
          <w:szCs w:val="24"/>
        </w:rPr>
        <w:t xml:space="preserve">undertake </w:t>
      </w:r>
      <w:r>
        <w:rPr>
          <w:rFonts w:ascii="Calibri" w:hAnsi="Calibri" w:cs="Calibri"/>
          <w:sz w:val="24"/>
          <w:szCs w:val="24"/>
        </w:rPr>
        <w:t>e</w:t>
      </w:r>
      <w:r w:rsidRPr="005877F8">
        <w:rPr>
          <w:rFonts w:ascii="Calibri" w:hAnsi="Calibri" w:cs="Calibri"/>
          <w:sz w:val="24"/>
          <w:szCs w:val="24"/>
        </w:rPr>
        <w:t xml:space="preserve">xercise </w:t>
      </w:r>
      <w:r w:rsidR="009F24EF" w:rsidRPr="005877F8">
        <w:rPr>
          <w:rFonts w:ascii="Calibri" w:hAnsi="Calibri" w:cs="Calibri"/>
          <w:sz w:val="24"/>
          <w:szCs w:val="24"/>
        </w:rPr>
        <w:t>2-3 hours per week</w:t>
      </w:r>
      <w:r>
        <w:rPr>
          <w:rFonts w:ascii="Calibri" w:hAnsi="Calibri" w:cs="Calibri"/>
          <w:sz w:val="24"/>
          <w:szCs w:val="24"/>
        </w:rPr>
        <w:t xml:space="preserve"> </w:t>
      </w:r>
      <w:r w:rsidR="003F5FBB">
        <w:rPr>
          <w:rFonts w:ascii="Calibri" w:hAnsi="Calibri" w:cs="Calibri"/>
          <w:sz w:val="24"/>
          <w:szCs w:val="24"/>
        </w:rPr>
        <w:t xml:space="preserve">on an </w:t>
      </w:r>
      <w:r w:rsidR="00AA02FA" w:rsidRPr="005877F8">
        <w:rPr>
          <w:rFonts w:ascii="Calibri" w:hAnsi="Calibri" w:cs="Calibri"/>
          <w:sz w:val="24"/>
          <w:szCs w:val="24"/>
        </w:rPr>
        <w:t>ongoing</w:t>
      </w:r>
      <w:r w:rsidR="003F5FBB">
        <w:rPr>
          <w:rFonts w:ascii="Calibri" w:hAnsi="Calibri" w:cs="Calibri"/>
          <w:sz w:val="24"/>
          <w:szCs w:val="24"/>
        </w:rPr>
        <w:t xml:space="preserve"> basis</w:t>
      </w:r>
      <w:r w:rsidR="009F24EF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Ensure </w:t>
      </w:r>
      <w:r w:rsidRPr="005877F8">
        <w:rPr>
          <w:rFonts w:ascii="Calibri" w:hAnsi="Calibri" w:cs="Calibri"/>
          <w:sz w:val="24"/>
          <w:szCs w:val="24"/>
        </w:rPr>
        <w:t>health professional</w:t>
      </w:r>
      <w:r w:rsidR="005276F2">
        <w:rPr>
          <w:rFonts w:ascii="Calibri" w:hAnsi="Calibri" w:cs="Calibri"/>
          <w:sz w:val="24"/>
          <w:szCs w:val="24"/>
        </w:rPr>
        <w:t>s</w:t>
      </w:r>
      <w:r w:rsidRPr="005877F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(e.g. physiotherapist</w:t>
      </w:r>
      <w:r w:rsidR="005276F2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or exercise physiologist</w:t>
      </w:r>
      <w:r w:rsidR="005276F2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) </w:t>
      </w:r>
      <w:r w:rsidRPr="005877F8">
        <w:rPr>
          <w:rFonts w:ascii="Calibri" w:hAnsi="Calibri" w:cs="Calibri"/>
          <w:sz w:val="24"/>
          <w:szCs w:val="24"/>
        </w:rPr>
        <w:t xml:space="preserve">or </w:t>
      </w:r>
      <w:r>
        <w:rPr>
          <w:rFonts w:ascii="Calibri" w:hAnsi="Calibri" w:cs="Calibri"/>
          <w:sz w:val="24"/>
          <w:szCs w:val="24"/>
        </w:rPr>
        <w:t>appropriately-</w:t>
      </w:r>
      <w:r w:rsidRPr="005877F8">
        <w:rPr>
          <w:rFonts w:ascii="Calibri" w:hAnsi="Calibri" w:cs="Calibri"/>
          <w:sz w:val="24"/>
          <w:szCs w:val="24"/>
        </w:rPr>
        <w:t>trained instructor</w:t>
      </w:r>
      <w:r w:rsidR="005276F2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  <w:r w:rsidRPr="005877F8">
        <w:rPr>
          <w:rFonts w:ascii="Calibri" w:hAnsi="Calibri" w:cs="Calibri"/>
          <w:sz w:val="24"/>
          <w:szCs w:val="24"/>
        </w:rPr>
        <w:t>design</w:t>
      </w:r>
      <w:r>
        <w:rPr>
          <w:rFonts w:ascii="Calibri" w:hAnsi="Calibri" w:cs="Calibri"/>
          <w:sz w:val="24"/>
          <w:szCs w:val="24"/>
        </w:rPr>
        <w:t xml:space="preserve"> and deliver the exercise p</w:t>
      </w:r>
      <w:r w:rsidR="009F24EF">
        <w:rPr>
          <w:rFonts w:ascii="Calibri" w:hAnsi="Calibri" w:cs="Calibri"/>
          <w:sz w:val="24"/>
          <w:szCs w:val="24"/>
        </w:rPr>
        <w:t>rograms</w:t>
      </w:r>
      <w:r w:rsidR="00AA02FA" w:rsidRPr="005877F8">
        <w:rPr>
          <w:rFonts w:ascii="Calibri" w:hAnsi="Calibri" w:cs="Calibri"/>
          <w:sz w:val="24"/>
          <w:szCs w:val="24"/>
        </w:rPr>
        <w:t>.</w:t>
      </w:r>
      <w:r w:rsidR="00B86BA3" w:rsidRPr="005877F8">
        <w:rPr>
          <w:rFonts w:ascii="Calibri" w:hAnsi="Calibri" w:cs="Calibri"/>
          <w:sz w:val="24"/>
          <w:szCs w:val="24"/>
        </w:rPr>
        <w:t xml:space="preserve"> </w:t>
      </w:r>
      <w:r w:rsidR="00AA02FA" w:rsidRPr="005877F8">
        <w:rPr>
          <w:rFonts w:ascii="Calibri" w:hAnsi="Calibri" w:cs="Calibri"/>
          <w:sz w:val="24"/>
          <w:szCs w:val="24"/>
        </w:rPr>
        <w:t>(Level 1A)</w:t>
      </w:r>
    </w:p>
    <w:p w14:paraId="2B6F1D6F" w14:textId="024138BA" w:rsidR="005877F8" w:rsidRDefault="00A367BE" w:rsidP="001E6951">
      <w:pPr>
        <w:pStyle w:val="ListParagraph"/>
        <w:numPr>
          <w:ilvl w:val="0"/>
          <w:numId w:val="2"/>
        </w:numPr>
        <w:tabs>
          <w:tab w:val="left" w:pos="3722"/>
        </w:tabs>
        <w:spacing w:before="12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</w:rPr>
        <w:t>Support older p</w:t>
      </w:r>
      <w:r w:rsidR="00B86BA3" w:rsidRPr="005877F8">
        <w:rPr>
          <w:rFonts w:ascii="Calibri" w:hAnsi="Calibri" w:cs="Calibri"/>
          <w:sz w:val="24"/>
          <w:szCs w:val="24"/>
        </w:rPr>
        <w:t xml:space="preserve">eople at low risk of falls (e.g. people who fall less than once a year) </w:t>
      </w:r>
      <w:r>
        <w:rPr>
          <w:rFonts w:ascii="Calibri" w:hAnsi="Calibri" w:cs="Calibri"/>
          <w:sz w:val="24"/>
          <w:szCs w:val="24"/>
        </w:rPr>
        <w:t>to</w:t>
      </w:r>
      <w:r w:rsidRPr="005877F8">
        <w:rPr>
          <w:rFonts w:ascii="Calibri" w:hAnsi="Calibri" w:cs="Calibri"/>
          <w:sz w:val="24"/>
          <w:szCs w:val="24"/>
        </w:rPr>
        <w:t xml:space="preserve"> </w:t>
      </w:r>
      <w:r w:rsidR="00B86BA3" w:rsidRPr="005877F8">
        <w:rPr>
          <w:rFonts w:ascii="Calibri" w:hAnsi="Calibri" w:cs="Calibri"/>
          <w:sz w:val="24"/>
          <w:szCs w:val="24"/>
        </w:rPr>
        <w:t xml:space="preserve">attend community exercise or </w:t>
      </w:r>
      <w:r w:rsidR="001C03C6">
        <w:rPr>
          <w:rFonts w:ascii="Calibri" w:hAnsi="Calibri" w:cs="Calibri"/>
          <w:sz w:val="24"/>
          <w:szCs w:val="24"/>
        </w:rPr>
        <w:t xml:space="preserve">safely </w:t>
      </w:r>
      <w:r w:rsidR="00B86BA3" w:rsidRPr="005877F8">
        <w:rPr>
          <w:rFonts w:ascii="Calibri" w:hAnsi="Calibri" w:cs="Calibri"/>
          <w:sz w:val="24"/>
          <w:szCs w:val="24"/>
        </w:rPr>
        <w:t xml:space="preserve">undertake home exercise. </w:t>
      </w:r>
      <w:r w:rsidR="00B86BA3" w:rsidRPr="005877F8">
        <w:rPr>
          <w:rFonts w:ascii="Calibri" w:eastAsiaTheme="minorHAnsi" w:hAnsi="Calibri" w:cs="Calibri"/>
          <w:sz w:val="24"/>
          <w:szCs w:val="24"/>
          <w:lang w:val="en-AU"/>
        </w:rPr>
        <w:t>(Level 1A)</w:t>
      </w:r>
    </w:p>
    <w:p w14:paraId="14F65F4A" w14:textId="1F6DEFBC" w:rsidR="005877F8" w:rsidRDefault="00B86BA3" w:rsidP="001E6951">
      <w:pPr>
        <w:pStyle w:val="ListParagraph"/>
        <w:numPr>
          <w:ilvl w:val="0"/>
          <w:numId w:val="2"/>
        </w:numPr>
        <w:tabs>
          <w:tab w:val="left" w:pos="3722"/>
        </w:tabs>
        <w:spacing w:before="12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r w:rsidRPr="005877F8">
        <w:rPr>
          <w:rFonts w:ascii="Calibri" w:eastAsiaTheme="minorHAnsi" w:hAnsi="Calibri" w:cs="Calibri"/>
          <w:sz w:val="24"/>
          <w:szCs w:val="24"/>
          <w:lang w:val="en-AU"/>
        </w:rPr>
        <w:t>P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rovide older p</w:t>
      </w:r>
      <w:r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eople at </w:t>
      </w:r>
      <w:r w:rsidR="006F09FF">
        <w:rPr>
          <w:rFonts w:ascii="Calibri" w:eastAsiaTheme="minorHAnsi" w:hAnsi="Calibri" w:cs="Calibri"/>
          <w:sz w:val="24"/>
          <w:szCs w:val="24"/>
          <w:lang w:val="en-AU"/>
        </w:rPr>
        <w:t>increased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 risk of falls (e</w:t>
      </w:r>
      <w:r w:rsidR="003C1E38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>g</w:t>
      </w:r>
      <w:r w:rsidR="003C1E38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5A60E7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>people who fall 1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>+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 times per year) 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with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 individualised programs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. Th</w:t>
      </w:r>
      <w:r w:rsidR="00F552F5">
        <w:rPr>
          <w:rFonts w:ascii="Calibri" w:eastAsiaTheme="minorHAnsi" w:hAnsi="Calibri" w:cs="Calibri"/>
          <w:sz w:val="24"/>
          <w:szCs w:val="24"/>
          <w:lang w:val="en-AU"/>
        </w:rPr>
        <w:t>ese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9F24EF">
        <w:rPr>
          <w:rFonts w:ascii="Calibri" w:eastAsiaTheme="minorHAnsi" w:hAnsi="Calibri" w:cs="Calibri"/>
          <w:sz w:val="24"/>
          <w:szCs w:val="24"/>
          <w:lang w:val="en-AU"/>
        </w:rPr>
        <w:t>may require supervision or assistance</w:t>
      </w:r>
      <w:r w:rsidR="009F24EF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from a health professional </w:t>
      </w:r>
      <w:r w:rsidR="00313B6E">
        <w:rPr>
          <w:rFonts w:ascii="Calibri" w:hAnsi="Calibri" w:cs="Calibri"/>
          <w:sz w:val="24"/>
          <w:szCs w:val="24"/>
        </w:rPr>
        <w:t xml:space="preserve">(e.g. physiotherapist or exercise physiologist) 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or </w:t>
      </w:r>
      <w:r w:rsidR="009276FE">
        <w:rPr>
          <w:rFonts w:ascii="Calibri" w:eastAsiaTheme="minorHAnsi" w:hAnsi="Calibri" w:cs="Calibri"/>
          <w:sz w:val="24"/>
          <w:szCs w:val="24"/>
          <w:lang w:val="en-AU"/>
        </w:rPr>
        <w:t>appropriately trained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 instructor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 xml:space="preserve"> to exercise safe</w:t>
      </w:r>
      <w:r w:rsidR="001C03C6">
        <w:rPr>
          <w:rFonts w:ascii="Calibri" w:eastAsiaTheme="minorHAnsi" w:hAnsi="Calibri" w:cs="Calibri"/>
          <w:sz w:val="24"/>
          <w:szCs w:val="24"/>
          <w:lang w:val="en-AU"/>
        </w:rPr>
        <w:t>l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>y</w:t>
      </w:r>
      <w:r w:rsidR="00D239FC">
        <w:rPr>
          <w:rFonts w:ascii="Calibri" w:eastAsiaTheme="minorHAnsi" w:hAnsi="Calibri" w:cs="Calibri"/>
          <w:sz w:val="24"/>
          <w:szCs w:val="24"/>
          <w:lang w:val="en-AU"/>
        </w:rPr>
        <w:t xml:space="preserve"> and effectively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 xml:space="preserve">. 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>(</w:t>
      </w:r>
      <w:r w:rsidR="005877F8" w:rsidRPr="005877F8">
        <w:rPr>
          <w:rFonts w:ascii="Calibri" w:eastAsiaTheme="minorHAnsi" w:hAnsi="Calibri" w:cs="Calibri"/>
          <w:sz w:val="24"/>
          <w:szCs w:val="24"/>
          <w:lang w:val="en-AU"/>
        </w:rPr>
        <w:t>Level 1A)</w:t>
      </w:r>
    </w:p>
    <w:p w14:paraId="23574804" w14:textId="1A66F859" w:rsidR="00AA02FA" w:rsidRPr="000B0DAD" w:rsidRDefault="00AA02FA" w:rsidP="0088451B">
      <w:pPr>
        <w:pStyle w:val="ListParagraph"/>
        <w:numPr>
          <w:ilvl w:val="0"/>
          <w:numId w:val="2"/>
        </w:numPr>
        <w:tabs>
          <w:tab w:val="left" w:pos="3722"/>
        </w:tabs>
        <w:spacing w:before="120"/>
        <w:ind w:right="-51"/>
        <w:rPr>
          <w:rFonts w:ascii="Calibri" w:hAnsi="Calibri" w:cs="Calibri"/>
          <w:sz w:val="24"/>
          <w:szCs w:val="24"/>
        </w:rPr>
      </w:pPr>
      <w:r w:rsidRPr="000B0DAD">
        <w:rPr>
          <w:rFonts w:ascii="Calibri" w:eastAsiaTheme="minorHAnsi" w:hAnsi="Calibri" w:cs="Calibri"/>
          <w:sz w:val="24"/>
          <w:szCs w:val="24"/>
          <w:lang w:val="en-AU"/>
        </w:rPr>
        <w:t>P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rovide older p</w:t>
      </w:r>
      <w:r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eople at increased risk of </w:t>
      </w:r>
      <w:r>
        <w:rPr>
          <w:rFonts w:ascii="Calibri" w:eastAsiaTheme="minorHAnsi" w:hAnsi="Calibri" w:cs="Calibri"/>
          <w:sz w:val="24"/>
          <w:szCs w:val="24"/>
          <w:lang w:val="en-AU"/>
        </w:rPr>
        <w:t>falls</w:t>
      </w:r>
      <w:r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>(e</w:t>
      </w:r>
      <w:r w:rsidR="003C1E38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>g</w:t>
      </w:r>
      <w:r w:rsidR="003C1E38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5A60E7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>people who fall 1</w:t>
      </w:r>
      <w:r w:rsidR="00CC5408">
        <w:rPr>
          <w:rFonts w:ascii="Calibri" w:eastAsiaTheme="minorHAnsi" w:hAnsi="Calibri" w:cs="Calibri"/>
          <w:sz w:val="24"/>
          <w:szCs w:val="24"/>
          <w:lang w:val="en-AU"/>
        </w:rPr>
        <w:t xml:space="preserve">+ 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 xml:space="preserve">times per year) 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with</w:t>
      </w:r>
      <w:r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Pr="00607903">
        <w:rPr>
          <w:rFonts w:ascii="Calibri" w:hAnsi="Calibri" w:cs="Calibri"/>
          <w:sz w:val="24"/>
          <w:szCs w:val="24"/>
        </w:rPr>
        <w:t xml:space="preserve">home and community safety </w:t>
      </w:r>
      <w:r w:rsidRPr="00A367BE">
        <w:rPr>
          <w:rFonts w:ascii="Calibri" w:hAnsi="Calibri" w:cs="Calibri"/>
          <w:sz w:val="24"/>
          <w:szCs w:val="24"/>
        </w:rPr>
        <w:t>education in</w:t>
      </w:r>
      <w:r>
        <w:rPr>
          <w:rFonts w:ascii="Calibri" w:hAnsi="Calibri" w:cs="Calibri"/>
          <w:sz w:val="24"/>
          <w:szCs w:val="24"/>
        </w:rPr>
        <w:t xml:space="preserve"> addition to </w:t>
      </w:r>
      <w:r w:rsidRPr="000B0DAD">
        <w:rPr>
          <w:rFonts w:ascii="Calibri" w:hAnsi="Calibri" w:cs="Calibri"/>
          <w:sz w:val="24"/>
          <w:szCs w:val="24"/>
        </w:rPr>
        <w:t>exercise</w:t>
      </w:r>
      <w:r w:rsidR="00B86BA3">
        <w:rPr>
          <w:rFonts w:ascii="Calibri" w:hAnsi="Calibri" w:cs="Calibri"/>
          <w:sz w:val="24"/>
          <w:szCs w:val="24"/>
        </w:rPr>
        <w:t xml:space="preserve">. </w:t>
      </w:r>
      <w:r w:rsidR="00326785">
        <w:rPr>
          <w:rFonts w:ascii="Calibri" w:hAnsi="Calibri" w:cs="Calibri"/>
          <w:sz w:val="24"/>
          <w:szCs w:val="24"/>
        </w:rPr>
        <w:t>(Level 1A)</w:t>
      </w:r>
    </w:p>
    <w:p w14:paraId="50A9185F" w14:textId="4E4D00F8" w:rsidR="00AA02FA" w:rsidRPr="000B0DAD" w:rsidRDefault="00AA02FA" w:rsidP="0088451B">
      <w:pPr>
        <w:pStyle w:val="ListParagraph"/>
        <w:numPr>
          <w:ilvl w:val="0"/>
          <w:numId w:val="2"/>
        </w:numPr>
        <w:tabs>
          <w:tab w:val="left" w:pos="3722"/>
        </w:tabs>
        <w:spacing w:before="12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r w:rsidRPr="000B0DAD">
        <w:rPr>
          <w:rFonts w:ascii="Calibri" w:eastAsiaTheme="minorHAnsi" w:hAnsi="Calibri" w:cs="Calibri"/>
          <w:sz w:val="24"/>
          <w:szCs w:val="24"/>
          <w:lang w:val="en-AU"/>
        </w:rPr>
        <w:t>P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rovide p</w:t>
      </w:r>
      <w:r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eople at high risk of falls 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>(e</w:t>
      </w:r>
      <w:r w:rsidR="003C1E38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>g</w:t>
      </w:r>
      <w:r w:rsidR="003C1E38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5877F8">
        <w:rPr>
          <w:rFonts w:ascii="Calibri" w:eastAsiaTheme="minorHAnsi" w:hAnsi="Calibri" w:cs="Calibri"/>
          <w:sz w:val="24"/>
          <w:szCs w:val="24"/>
          <w:lang w:val="en-AU"/>
        </w:rPr>
        <w:t xml:space="preserve"> people who fall 2+ times per year) 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with an</w:t>
      </w:r>
      <w:r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 individualised assessment </w:t>
      </w:r>
      <w:r w:rsidR="00313B6E">
        <w:rPr>
          <w:rFonts w:ascii="Calibri" w:eastAsiaTheme="minorHAnsi" w:hAnsi="Calibri" w:cs="Calibri"/>
          <w:sz w:val="24"/>
          <w:szCs w:val="24"/>
          <w:lang w:val="en-AU"/>
        </w:rPr>
        <w:t>from a health professional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313B6E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A367BE">
        <w:rPr>
          <w:rFonts w:ascii="Calibri" w:eastAsiaTheme="minorHAnsi" w:hAnsi="Calibri" w:cs="Calibri"/>
          <w:sz w:val="24"/>
          <w:szCs w:val="24"/>
          <w:lang w:val="en-AU"/>
        </w:rPr>
        <w:t>This assessment should inform</w:t>
      </w:r>
      <w:r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 tailored interventions, including exercise, home safety, assistive devices, medication reviews, podiatry and strategies to address </w:t>
      </w:r>
      <w:r w:rsidR="00865A91">
        <w:rPr>
          <w:rFonts w:ascii="Calibri" w:eastAsiaTheme="minorHAnsi" w:hAnsi="Calibri" w:cs="Calibri"/>
          <w:sz w:val="24"/>
          <w:szCs w:val="24"/>
          <w:lang w:val="en-AU"/>
        </w:rPr>
        <w:t>concerns about</w:t>
      </w:r>
      <w:r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 falling, anxiety and depression. (Level 1B) </w:t>
      </w:r>
    </w:p>
    <w:p w14:paraId="0556A09D" w14:textId="273B9584" w:rsidR="00A367BE" w:rsidRDefault="00A367BE" w:rsidP="0088451B">
      <w:pPr>
        <w:pStyle w:val="ListParagraph"/>
        <w:numPr>
          <w:ilvl w:val="0"/>
          <w:numId w:val="2"/>
        </w:numPr>
        <w:tabs>
          <w:tab w:val="left" w:pos="3722"/>
        </w:tabs>
        <w:spacing w:before="12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>Provide h</w:t>
      </w:r>
      <w:r w:rsidR="00AA02FA" w:rsidRPr="000B0DAD">
        <w:rPr>
          <w:rFonts w:ascii="Calibri" w:eastAsiaTheme="minorHAnsi" w:hAnsi="Calibri" w:cs="Calibri"/>
          <w:sz w:val="24"/>
          <w:szCs w:val="24"/>
          <w:lang w:val="en-AU"/>
        </w:rPr>
        <w:t>ome safety interventions</w:t>
      </w:r>
      <w:r>
        <w:rPr>
          <w:rFonts w:ascii="Calibri" w:eastAsiaTheme="minorHAnsi" w:hAnsi="Calibri" w:cs="Calibri"/>
          <w:sz w:val="24"/>
          <w:szCs w:val="24"/>
          <w:lang w:val="en-AU"/>
        </w:rPr>
        <w:t>,</w:t>
      </w:r>
      <w:r w:rsidR="00AA02FA"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 delivered by an occupational therapist</w:t>
      </w:r>
      <w:r>
        <w:rPr>
          <w:rFonts w:ascii="Calibri" w:eastAsiaTheme="minorHAnsi" w:hAnsi="Calibri" w:cs="Calibri"/>
          <w:sz w:val="24"/>
          <w:szCs w:val="24"/>
          <w:lang w:val="en-AU"/>
        </w:rPr>
        <w:t>,</w:t>
      </w:r>
      <w:r w:rsidR="00AA02FA"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 for older people at increased risk of falls, including those</w:t>
      </w:r>
      <w:r>
        <w:rPr>
          <w:rFonts w:ascii="Calibri" w:eastAsiaTheme="minorHAnsi" w:hAnsi="Calibri" w:cs="Calibri"/>
          <w:sz w:val="24"/>
          <w:szCs w:val="24"/>
          <w:lang w:val="en-AU"/>
        </w:rPr>
        <w:t>:</w:t>
      </w:r>
    </w:p>
    <w:p w14:paraId="5F60E23B" w14:textId="40D1F8A8" w:rsidR="00A367BE" w:rsidRDefault="00AA02FA" w:rsidP="001E6951">
      <w:pPr>
        <w:pStyle w:val="ListParagraph"/>
        <w:numPr>
          <w:ilvl w:val="1"/>
          <w:numId w:val="2"/>
        </w:numPr>
        <w:tabs>
          <w:tab w:val="left" w:pos="3722"/>
        </w:tabs>
        <w:spacing w:before="12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r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with severe visual impairment </w:t>
      </w:r>
    </w:p>
    <w:p w14:paraId="4F9BA3CE" w14:textId="523D0F5C" w:rsidR="00A367BE" w:rsidRPr="001E6951" w:rsidRDefault="00AA02FA" w:rsidP="001E6951">
      <w:pPr>
        <w:pStyle w:val="ListParagraph"/>
        <w:numPr>
          <w:ilvl w:val="1"/>
          <w:numId w:val="2"/>
        </w:numPr>
        <w:tabs>
          <w:tab w:val="left" w:pos="3722"/>
        </w:tabs>
        <w:spacing w:before="12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r w:rsidRPr="000B0DAD">
        <w:rPr>
          <w:rFonts w:ascii="Calibri" w:hAnsi="Calibri" w:cs="Calibri"/>
          <w:sz w:val="24"/>
          <w:szCs w:val="24"/>
        </w:rPr>
        <w:t xml:space="preserve">who have fallen in the past year </w:t>
      </w:r>
    </w:p>
    <w:p w14:paraId="64245C36" w14:textId="0B831D75" w:rsidR="00A367BE" w:rsidRPr="001E6951" w:rsidRDefault="00A367BE" w:rsidP="001E6951">
      <w:pPr>
        <w:pStyle w:val="ListParagraph"/>
        <w:numPr>
          <w:ilvl w:val="1"/>
          <w:numId w:val="2"/>
        </w:numPr>
        <w:tabs>
          <w:tab w:val="left" w:pos="3722"/>
        </w:tabs>
        <w:spacing w:before="12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 xml:space="preserve">who </w:t>
      </w:r>
      <w:r w:rsidR="00AA02FA" w:rsidRPr="000B0DAD">
        <w:rPr>
          <w:rFonts w:ascii="Calibri" w:hAnsi="Calibri" w:cs="Calibri"/>
          <w:sz w:val="24"/>
          <w:szCs w:val="24"/>
        </w:rPr>
        <w:t xml:space="preserve">need help with everyday activities </w:t>
      </w:r>
    </w:p>
    <w:p w14:paraId="0FD0406B" w14:textId="3E92CE84" w:rsidR="00AA02FA" w:rsidRPr="000B0DAD" w:rsidRDefault="00A367BE" w:rsidP="001E6951">
      <w:pPr>
        <w:pStyle w:val="ListParagraph"/>
        <w:numPr>
          <w:ilvl w:val="1"/>
          <w:numId w:val="2"/>
        </w:numPr>
        <w:tabs>
          <w:tab w:val="left" w:pos="3722"/>
        </w:tabs>
        <w:spacing w:before="120"/>
        <w:ind w:right="-51"/>
        <w:rPr>
          <w:rFonts w:ascii="Calibri" w:eastAsiaTheme="minorHAnsi" w:hAnsi="Calibri" w:cs="Calibri"/>
          <w:sz w:val="24"/>
          <w:szCs w:val="24"/>
          <w:lang w:val="en-AU"/>
        </w:rPr>
      </w:pPr>
      <w:proofErr w:type="gramStart"/>
      <w:r>
        <w:rPr>
          <w:rFonts w:ascii="Calibri" w:hAnsi="Calibri" w:cs="Calibri"/>
          <w:sz w:val="24"/>
          <w:szCs w:val="24"/>
        </w:rPr>
        <w:t>who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AA02FA" w:rsidRPr="000B0DAD">
        <w:rPr>
          <w:rFonts w:ascii="Calibri" w:hAnsi="Calibri" w:cs="Calibri"/>
          <w:sz w:val="24"/>
          <w:szCs w:val="24"/>
        </w:rPr>
        <w:t xml:space="preserve">have been </w:t>
      </w:r>
      <w:r w:rsidR="00AA02FA" w:rsidRPr="000B0DAD">
        <w:rPr>
          <w:rFonts w:ascii="Calibri" w:eastAsiaTheme="minorHAnsi" w:hAnsi="Calibri" w:cs="Calibri"/>
          <w:sz w:val="24"/>
          <w:szCs w:val="24"/>
          <w:lang w:val="en-AU"/>
        </w:rPr>
        <w:t>recently discharged from hospital. (Level 1A)</w:t>
      </w:r>
    </w:p>
    <w:p w14:paraId="4D38637B" w14:textId="6C9533FB" w:rsidR="000736AD" w:rsidRDefault="00AB4B8D" w:rsidP="000736AD">
      <w:pPr>
        <w:pStyle w:val="ListParagraph"/>
        <w:numPr>
          <w:ilvl w:val="0"/>
          <w:numId w:val="2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>Provide s</w:t>
      </w:r>
      <w:r w:rsidR="00AA02FA" w:rsidRPr="000B0DAD">
        <w:rPr>
          <w:rFonts w:ascii="Calibri" w:eastAsiaTheme="minorHAnsi" w:hAnsi="Calibri" w:cs="Calibri"/>
          <w:sz w:val="24"/>
          <w:szCs w:val="24"/>
          <w:lang w:val="en-AU"/>
        </w:rPr>
        <w:t>ingle interventions for older people at increased risk of falls with particular risk factors.</w:t>
      </w:r>
    </w:p>
    <w:p w14:paraId="7EF444E8" w14:textId="32F81660" w:rsidR="000736AD" w:rsidRDefault="00AB4B8D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 xml:space="preserve">Arrange 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>cataract surgery as soon as practicable</w:t>
      </w:r>
      <w:r>
        <w:rPr>
          <w:rFonts w:ascii="Calibri" w:eastAsiaTheme="minorHAnsi" w:hAnsi="Calibri" w:cs="Calibri"/>
          <w:sz w:val="24"/>
          <w:szCs w:val="24"/>
          <w:lang w:val="en-AU"/>
        </w:rPr>
        <w:t xml:space="preserve"> for older p</w:t>
      </w:r>
      <w:r w:rsidRPr="000736AD">
        <w:rPr>
          <w:rFonts w:ascii="Calibri" w:eastAsiaTheme="minorHAnsi" w:hAnsi="Calibri" w:cs="Calibri"/>
          <w:sz w:val="24"/>
          <w:szCs w:val="24"/>
          <w:lang w:val="en-AU"/>
        </w:rPr>
        <w:t>eople with visual impairment primarily due to cataracts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. (Level </w:t>
      </w:r>
      <w:r w:rsidR="003E5596" w:rsidRPr="000736AD">
        <w:rPr>
          <w:rFonts w:ascii="Calibri" w:eastAsiaTheme="minorHAnsi" w:hAnsi="Calibri" w:cs="Calibri"/>
          <w:sz w:val="24"/>
          <w:szCs w:val="24"/>
          <w:lang w:val="en-AU"/>
        </w:rPr>
        <w:t>1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>A)</w:t>
      </w:r>
    </w:p>
    <w:p w14:paraId="35EE8D8C" w14:textId="14F3DC0E" w:rsidR="000736AD" w:rsidRDefault="00AA02FA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 w:rsidRPr="000736AD">
        <w:rPr>
          <w:rFonts w:ascii="Calibri" w:eastAsiaTheme="minorHAnsi" w:hAnsi="Calibri" w:cs="Calibri"/>
          <w:sz w:val="24"/>
          <w:szCs w:val="24"/>
          <w:lang w:val="en-AU"/>
        </w:rPr>
        <w:t>P</w:t>
      </w:r>
      <w:r w:rsidR="00AB4B8D">
        <w:rPr>
          <w:rFonts w:ascii="Calibri" w:eastAsiaTheme="minorHAnsi" w:hAnsi="Calibri" w:cs="Calibri"/>
          <w:sz w:val="24"/>
          <w:szCs w:val="24"/>
          <w:lang w:val="en-AU"/>
        </w:rPr>
        <w:t>rovide older p</w:t>
      </w:r>
      <w:r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eople with foot problems or disabling foot pain with </w:t>
      </w:r>
      <w:r w:rsidR="006F09FF">
        <w:rPr>
          <w:rFonts w:ascii="Calibri" w:eastAsiaTheme="minorHAnsi" w:hAnsi="Calibri" w:cs="Calibri"/>
          <w:sz w:val="24"/>
          <w:szCs w:val="24"/>
          <w:lang w:val="en-AU"/>
        </w:rPr>
        <w:t xml:space="preserve">a </w:t>
      </w:r>
      <w:r w:rsidRPr="000736AD">
        <w:rPr>
          <w:rFonts w:ascii="Calibri" w:eastAsiaTheme="minorHAnsi" w:hAnsi="Calibri" w:cs="Calibri"/>
          <w:sz w:val="24"/>
          <w:szCs w:val="24"/>
          <w:lang w:val="en-AU"/>
        </w:rPr>
        <w:t>multifaceted podiatry intervention. (Level 1A)</w:t>
      </w:r>
    </w:p>
    <w:p w14:paraId="0C12E899" w14:textId="60D414A5" w:rsidR="000736AD" w:rsidRDefault="006F09FF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</w:rPr>
        <w:t>T</w:t>
      </w:r>
      <w:r w:rsidR="00AB4B8D">
        <w:rPr>
          <w:rFonts w:ascii="Calibri" w:hAnsi="Calibri" w:cs="Calibri"/>
          <w:sz w:val="24"/>
          <w:szCs w:val="24"/>
        </w:rPr>
        <w:t>reat older p</w:t>
      </w:r>
      <w:r w:rsidR="00AA02FA" w:rsidRPr="000736AD">
        <w:rPr>
          <w:rFonts w:ascii="Calibri" w:hAnsi="Calibri" w:cs="Calibri"/>
          <w:sz w:val="24"/>
          <w:szCs w:val="24"/>
        </w:rPr>
        <w:t>eople diagnosed with the cardio</w:t>
      </w:r>
      <w:r w:rsidR="00AB4B8D">
        <w:rPr>
          <w:rFonts w:ascii="Calibri" w:hAnsi="Calibri" w:cs="Calibri"/>
          <w:sz w:val="24"/>
          <w:szCs w:val="24"/>
        </w:rPr>
        <w:t xml:space="preserve"> </w:t>
      </w:r>
      <w:r w:rsidR="00AA02FA" w:rsidRPr="000736AD">
        <w:rPr>
          <w:rFonts w:ascii="Calibri" w:hAnsi="Calibri" w:cs="Calibri"/>
          <w:sz w:val="24"/>
          <w:szCs w:val="24"/>
        </w:rPr>
        <w:t>inhibitory form of carotid sinus hypersensitivity with insertion of a dual-chamber cardiac pacemaker</w:t>
      </w:r>
      <w:r w:rsidR="00AF0EFE" w:rsidRPr="000736AD">
        <w:rPr>
          <w:rFonts w:ascii="Calibri" w:hAnsi="Calibri" w:cs="Calibri"/>
          <w:sz w:val="24"/>
          <w:szCs w:val="24"/>
        </w:rPr>
        <w:t>.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(Level 2B)</w:t>
      </w:r>
    </w:p>
    <w:p w14:paraId="6043D304" w14:textId="5F7BE3ED" w:rsidR="000736AD" w:rsidRDefault="00AB4B8D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>Minimise</w:t>
      </w:r>
      <w:r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use of psychoactive medications and other fall risk increasing drugs </w:t>
      </w:r>
      <w:r>
        <w:rPr>
          <w:rFonts w:ascii="Calibri" w:eastAsiaTheme="minorHAnsi" w:hAnsi="Calibri" w:cs="Calibri"/>
          <w:sz w:val="24"/>
          <w:szCs w:val="24"/>
          <w:lang w:val="en-AU"/>
        </w:rPr>
        <w:t>through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collaborative medication reviews undertaken by general practitioners and pharmacists in conjunction with the older person. (Level 2B)</w:t>
      </w:r>
    </w:p>
    <w:p w14:paraId="253E88A3" w14:textId="429BDBDC" w:rsidR="000736AD" w:rsidRDefault="006273E0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>Advise</w:t>
      </w:r>
      <w:r w:rsidR="00AB4B8D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AB4B8D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active older people </w:t>
      </w:r>
      <w:r w:rsidR="00AB4B8D">
        <w:rPr>
          <w:rFonts w:ascii="Calibri" w:eastAsiaTheme="minorHAnsi" w:hAnsi="Calibri" w:cs="Calibri"/>
          <w:sz w:val="24"/>
          <w:szCs w:val="24"/>
          <w:lang w:val="en-AU"/>
        </w:rPr>
        <w:t>to use s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ingle-lens distance </w:t>
      </w:r>
      <w:r w:rsidR="00445AD4" w:rsidRPr="000736AD">
        <w:rPr>
          <w:rFonts w:ascii="Calibri" w:hAnsi="Calibri" w:cs="Calibri"/>
          <w:sz w:val="24"/>
          <w:szCs w:val="24"/>
        </w:rPr>
        <w:t>glasses</w:t>
      </w:r>
      <w:r w:rsidR="003C1E38" w:rsidRPr="000736AD" w:rsidDel="003C1E38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>(rather than bifocal, multifocal or progressive lens</w:t>
      </w:r>
      <w:proofErr w:type="spellStart"/>
      <w:r w:rsidR="00876ADD" w:rsidRPr="000736AD">
        <w:rPr>
          <w:rFonts w:ascii="Calibri" w:hAnsi="Calibri" w:cs="Calibri"/>
          <w:sz w:val="24"/>
          <w:szCs w:val="24"/>
        </w:rPr>
        <w:t>es</w:t>
      </w:r>
      <w:proofErr w:type="spellEnd"/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>) when undertaking</w:t>
      </w:r>
      <w:r w:rsidR="00326785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outdoor activities. (Level 2B)</w:t>
      </w:r>
    </w:p>
    <w:p w14:paraId="1AB4A6F6" w14:textId="07DD81CB" w:rsidR="000736AD" w:rsidRDefault="00AB4B8D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>Advise older p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>eople with a change in spectacle prescription to take care mobilising while adjusting to th</w:t>
      </w:r>
      <w:r w:rsidR="00326785" w:rsidRPr="000736AD">
        <w:rPr>
          <w:rFonts w:ascii="Calibri" w:eastAsiaTheme="minorHAnsi" w:hAnsi="Calibri" w:cs="Calibri"/>
          <w:sz w:val="24"/>
          <w:szCs w:val="24"/>
          <w:lang w:val="en-AU"/>
        </w:rPr>
        <w:t>e change</w:t>
      </w:r>
      <w:r w:rsidR="00A86BF6" w:rsidRPr="000736AD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326785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(Level 2B)</w:t>
      </w:r>
    </w:p>
    <w:p w14:paraId="29FBB339" w14:textId="5663D2A7" w:rsidR="000736AD" w:rsidRDefault="00106FC0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lastRenderedPageBreak/>
        <w:t>Provide d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aily or weekly </w:t>
      </w:r>
      <w:r w:rsidR="00266E89" w:rsidRPr="000736AD">
        <w:rPr>
          <w:rFonts w:ascii="Calibri" w:eastAsiaTheme="minorHAnsi" w:hAnsi="Calibri" w:cs="Calibri"/>
          <w:sz w:val="24"/>
          <w:szCs w:val="24"/>
          <w:lang w:val="en-AU"/>
        </w:rPr>
        <w:t>v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itamin D </w:t>
      </w:r>
      <w:r w:rsidR="00FE77F9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supplements 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to older people if they are deficient in </w:t>
      </w:r>
      <w:r w:rsidR="00266E89" w:rsidRPr="005276F2">
        <w:rPr>
          <w:rFonts w:ascii="Calibri" w:eastAsiaTheme="minorHAnsi" w:hAnsi="Calibri" w:cs="Calibri"/>
          <w:sz w:val="24"/>
          <w:szCs w:val="24"/>
          <w:lang w:val="en-AU"/>
        </w:rPr>
        <w:t>v</w:t>
      </w:r>
      <w:r w:rsidR="00AA02FA" w:rsidRPr="005276F2">
        <w:rPr>
          <w:rFonts w:ascii="Calibri" w:eastAsiaTheme="minorHAnsi" w:hAnsi="Calibri" w:cs="Calibri"/>
          <w:sz w:val="24"/>
          <w:szCs w:val="24"/>
          <w:lang w:val="en-AU"/>
        </w:rPr>
        <w:t>it</w:t>
      </w:r>
      <w:r w:rsidR="008D75EA" w:rsidRPr="005276F2">
        <w:rPr>
          <w:rFonts w:ascii="Calibri" w:eastAsiaTheme="minorHAnsi" w:hAnsi="Calibri" w:cs="Calibri"/>
          <w:sz w:val="24"/>
          <w:szCs w:val="24"/>
          <w:lang w:val="en-AU"/>
        </w:rPr>
        <w:t>amin</w:t>
      </w:r>
      <w:r w:rsidR="00AA02FA" w:rsidRPr="005276F2">
        <w:rPr>
          <w:rFonts w:ascii="Calibri" w:eastAsiaTheme="minorHAnsi" w:hAnsi="Calibri" w:cs="Calibri"/>
          <w:sz w:val="24"/>
          <w:szCs w:val="24"/>
          <w:lang w:val="en-AU"/>
        </w:rPr>
        <w:t xml:space="preserve"> D or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have little sunlight exposure (i.e. less than 5-15</w:t>
      </w:r>
      <w:r w:rsidR="001C03C6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>min exposure, four to six times per week) unless contraindicated. (Level 1B)</w:t>
      </w:r>
      <w:r w:rsidR="007F717E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. </w:t>
      </w:r>
    </w:p>
    <w:p w14:paraId="7E2864C7" w14:textId="26813A0F" w:rsidR="000736AD" w:rsidRDefault="00106FC0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>Avoid h</w:t>
      </w:r>
      <w:r w:rsidR="00266E89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igh monthly doses or once yearly mega doses of vitamin D as </w:t>
      </w:r>
      <w:r w:rsidR="006F09FF">
        <w:rPr>
          <w:rFonts w:ascii="Calibri" w:eastAsiaTheme="minorHAnsi" w:hAnsi="Calibri" w:cs="Calibri"/>
          <w:sz w:val="24"/>
          <w:szCs w:val="24"/>
          <w:lang w:val="en-AU"/>
        </w:rPr>
        <w:t>such doses</w:t>
      </w:r>
      <w:r w:rsidR="006F09FF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6F09FF">
        <w:rPr>
          <w:rFonts w:ascii="Calibri" w:eastAsiaTheme="minorHAnsi" w:hAnsi="Calibri" w:cs="Calibri"/>
          <w:sz w:val="24"/>
          <w:szCs w:val="24"/>
          <w:lang w:val="en-AU"/>
        </w:rPr>
        <w:t>can</w:t>
      </w:r>
      <w:r w:rsidR="00266E89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increase the risk of falls</w:t>
      </w:r>
      <w:r w:rsidR="00270C25" w:rsidRPr="000736AD">
        <w:rPr>
          <w:rFonts w:ascii="Calibri" w:eastAsiaTheme="minorHAnsi" w:hAnsi="Calibri" w:cs="Calibri"/>
          <w:sz w:val="24"/>
          <w:szCs w:val="24"/>
          <w:lang w:val="en-AU"/>
        </w:rPr>
        <w:t>.</w:t>
      </w:r>
      <w:r w:rsidR="00266E89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 </w:t>
      </w:r>
      <w:r w:rsidR="00326785" w:rsidRPr="000736AD">
        <w:rPr>
          <w:rFonts w:ascii="Calibri" w:eastAsiaTheme="minorHAnsi" w:hAnsi="Calibri" w:cs="Calibri"/>
          <w:sz w:val="24"/>
          <w:szCs w:val="24"/>
          <w:lang w:val="en-AU"/>
        </w:rPr>
        <w:t>(Level 1A)</w:t>
      </w:r>
    </w:p>
    <w:p w14:paraId="30E212CA" w14:textId="6D48F0FC" w:rsidR="00AA02FA" w:rsidRPr="000736AD" w:rsidRDefault="00106FC0" w:rsidP="001E6951">
      <w:pPr>
        <w:pStyle w:val="ListParagraph"/>
        <w:numPr>
          <w:ilvl w:val="1"/>
          <w:numId w:val="19"/>
        </w:numPr>
        <w:tabs>
          <w:tab w:val="left" w:pos="652"/>
        </w:tabs>
        <w:spacing w:before="120"/>
        <w:ind w:right="318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 xml:space="preserve">Prescribe </w:t>
      </w:r>
      <w:r w:rsidRPr="000736AD">
        <w:rPr>
          <w:rFonts w:ascii="Calibri" w:eastAsiaTheme="minorHAnsi" w:hAnsi="Calibri" w:cs="Calibri"/>
          <w:sz w:val="24"/>
          <w:szCs w:val="24"/>
          <w:lang w:val="en-AU"/>
        </w:rPr>
        <w:t>bone treatments</w:t>
      </w:r>
      <w:r>
        <w:rPr>
          <w:rFonts w:ascii="Calibri" w:eastAsiaTheme="minorHAnsi" w:hAnsi="Calibri" w:cs="Calibri"/>
          <w:sz w:val="24"/>
          <w:szCs w:val="24"/>
          <w:lang w:val="en-AU"/>
        </w:rPr>
        <w:t xml:space="preserve">, </w:t>
      </w:r>
      <w:r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unless contra-indicated </w:t>
      </w:r>
      <w:r>
        <w:rPr>
          <w:rFonts w:ascii="Calibri" w:eastAsiaTheme="minorHAnsi" w:hAnsi="Calibri" w:cs="Calibri"/>
          <w:sz w:val="24"/>
          <w:szCs w:val="24"/>
          <w:lang w:val="en-AU"/>
        </w:rPr>
        <w:t>for older p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 xml:space="preserve">eople with diagnosed osteoporosis or a history of low-trauma fractures. (Level </w:t>
      </w:r>
      <w:r w:rsidR="003E5596" w:rsidRPr="000736AD">
        <w:rPr>
          <w:rFonts w:ascii="Calibri" w:eastAsiaTheme="minorHAnsi" w:hAnsi="Calibri" w:cs="Calibri"/>
          <w:sz w:val="24"/>
          <w:szCs w:val="24"/>
          <w:lang w:val="en-AU"/>
        </w:rPr>
        <w:t>1</w:t>
      </w:r>
      <w:r w:rsidR="00AA02FA" w:rsidRPr="000736AD">
        <w:rPr>
          <w:rFonts w:ascii="Calibri" w:eastAsiaTheme="minorHAnsi" w:hAnsi="Calibri" w:cs="Calibri"/>
          <w:sz w:val="24"/>
          <w:szCs w:val="24"/>
          <w:lang w:val="en-AU"/>
        </w:rPr>
        <w:t>A</w:t>
      </w:r>
      <w:r w:rsidR="00845203" w:rsidRPr="000736AD">
        <w:rPr>
          <w:rFonts w:ascii="Calibri" w:eastAsiaTheme="minorHAnsi" w:hAnsi="Calibri" w:cs="Calibri"/>
          <w:sz w:val="24"/>
          <w:szCs w:val="24"/>
          <w:lang w:val="en-AU"/>
        </w:rPr>
        <w:t>)</w:t>
      </w:r>
      <w:r w:rsidR="00AA02FA" w:rsidRPr="000736AD">
        <w:rPr>
          <w:rFonts w:ascii="Calibri" w:hAnsi="Calibri" w:cs="Calibri"/>
          <w:b/>
          <w:bCs/>
        </w:rPr>
        <w:br w:type="page"/>
      </w:r>
    </w:p>
    <w:p w14:paraId="1F833EB9" w14:textId="77777777" w:rsidR="00C830A8" w:rsidRPr="00C830A8" w:rsidRDefault="00C830A8" w:rsidP="00C830A8">
      <w:pPr>
        <w:rPr>
          <w:rFonts w:ascii="Calibri" w:hAnsi="Calibri" w:cs="Calibri"/>
          <w:b/>
          <w:bCs/>
          <w:sz w:val="28"/>
          <w:szCs w:val="28"/>
        </w:rPr>
      </w:pPr>
      <w:r w:rsidRPr="00C830A8">
        <w:rPr>
          <w:rFonts w:ascii="Calibri" w:hAnsi="Calibri" w:cs="Calibri"/>
          <w:b/>
          <w:bCs/>
          <w:sz w:val="28"/>
          <w:szCs w:val="28"/>
        </w:rPr>
        <w:lastRenderedPageBreak/>
        <w:t>RECOMMENDATIONS</w:t>
      </w:r>
    </w:p>
    <w:p w14:paraId="090A002C" w14:textId="77777777" w:rsidR="00C830A8" w:rsidRPr="00C830A8" w:rsidRDefault="00C830A8" w:rsidP="00C830A8">
      <w:pPr>
        <w:rPr>
          <w:rFonts w:ascii="Calibri" w:hAnsi="Calibri" w:cs="Calibri"/>
          <w:b/>
          <w:bCs/>
          <w:sz w:val="28"/>
          <w:szCs w:val="28"/>
        </w:rPr>
      </w:pPr>
    </w:p>
    <w:p w14:paraId="5FB55DF7" w14:textId="441686B8" w:rsidR="00C830A8" w:rsidRPr="00C830A8" w:rsidRDefault="00C830A8" w:rsidP="00C830A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HOSPITAL</w:t>
      </w:r>
      <w:r w:rsidRPr="00C830A8">
        <w:rPr>
          <w:rFonts w:ascii="Calibri" w:hAnsi="Calibri" w:cs="Calibri"/>
          <w:b/>
          <w:bCs/>
          <w:sz w:val="28"/>
          <w:szCs w:val="28"/>
        </w:rPr>
        <w:t xml:space="preserve"> SETTINGS </w:t>
      </w:r>
    </w:p>
    <w:p w14:paraId="2AAFCA6B" w14:textId="77777777" w:rsidR="00C830A8" w:rsidRPr="00C830A8" w:rsidRDefault="00C830A8" w:rsidP="00C830A8">
      <w:pPr>
        <w:tabs>
          <w:tab w:val="left" w:pos="3722"/>
        </w:tabs>
        <w:spacing w:line="283" w:lineRule="auto"/>
        <w:ind w:right="1071"/>
        <w:rPr>
          <w:rFonts w:ascii="Calibri" w:hAnsi="Calibri" w:cs="Calibri"/>
        </w:rPr>
      </w:pPr>
    </w:p>
    <w:p w14:paraId="3B606515" w14:textId="291B9036" w:rsidR="00C830A8" w:rsidRPr="000F6982" w:rsidRDefault="00824D61" w:rsidP="00607903">
      <w:pPr>
        <w:pStyle w:val="ListParagraph"/>
        <w:numPr>
          <w:ilvl w:val="0"/>
          <w:numId w:val="23"/>
        </w:numPr>
        <w:tabs>
          <w:tab w:val="left" w:pos="3722"/>
        </w:tabs>
        <w:rPr>
          <w:rFonts w:ascii="Calibri" w:hAnsi="Calibri" w:cs="Calibri"/>
          <w:sz w:val="24"/>
        </w:rPr>
      </w:pPr>
      <w:r w:rsidRPr="000F6982">
        <w:rPr>
          <w:rFonts w:ascii="Calibri" w:hAnsi="Calibri" w:cs="Calibri"/>
          <w:color w:val="000000"/>
          <w:sz w:val="24"/>
        </w:rPr>
        <w:t>Provide t</w:t>
      </w:r>
      <w:r w:rsidR="00C830A8" w:rsidRPr="000F6982">
        <w:rPr>
          <w:rFonts w:ascii="Calibri" w:hAnsi="Calibri" w:cs="Calibri"/>
          <w:color w:val="000000"/>
          <w:sz w:val="24"/>
        </w:rPr>
        <w:t xml:space="preserve">ailored education </w:t>
      </w:r>
      <w:r w:rsidR="00865A91" w:rsidRPr="000F6982">
        <w:rPr>
          <w:rFonts w:ascii="Calibri" w:hAnsi="Calibri" w:cs="Calibri"/>
          <w:color w:val="000000"/>
          <w:sz w:val="24"/>
        </w:rPr>
        <w:t>to</w:t>
      </w:r>
      <w:r w:rsidR="00C830A8" w:rsidRPr="000F6982">
        <w:rPr>
          <w:rFonts w:ascii="Calibri" w:hAnsi="Calibri" w:cs="Calibri"/>
          <w:color w:val="000000"/>
          <w:sz w:val="24"/>
        </w:rPr>
        <w:t xml:space="preserve"> older </w:t>
      </w:r>
      <w:r w:rsidRPr="000F6982">
        <w:rPr>
          <w:rFonts w:ascii="Calibri" w:hAnsi="Calibri" w:cs="Calibri"/>
          <w:color w:val="000000"/>
          <w:sz w:val="24"/>
        </w:rPr>
        <w:t xml:space="preserve">people </w:t>
      </w:r>
      <w:r w:rsidR="00C830A8" w:rsidRPr="000F6982">
        <w:rPr>
          <w:rFonts w:ascii="Calibri" w:hAnsi="Calibri" w:cs="Calibri"/>
          <w:color w:val="000000"/>
          <w:sz w:val="24"/>
        </w:rPr>
        <w:t xml:space="preserve">without significant cognitive impairment, </w:t>
      </w:r>
      <w:r w:rsidRPr="000F6982">
        <w:rPr>
          <w:rFonts w:ascii="Calibri" w:hAnsi="Calibri" w:cs="Calibri"/>
          <w:color w:val="000000"/>
          <w:sz w:val="24"/>
        </w:rPr>
        <w:t xml:space="preserve">and to </w:t>
      </w:r>
      <w:r w:rsidR="00C830A8" w:rsidRPr="000F6982">
        <w:rPr>
          <w:rFonts w:ascii="Calibri" w:hAnsi="Calibri" w:cs="Calibri"/>
          <w:color w:val="000000"/>
          <w:sz w:val="24"/>
        </w:rPr>
        <w:t xml:space="preserve">all staff and families. </w:t>
      </w:r>
      <w:r w:rsidR="00C830A8" w:rsidRPr="000F6982">
        <w:rPr>
          <w:rFonts w:ascii="Calibri" w:hAnsi="Calibri" w:cs="Calibri"/>
          <w:sz w:val="24"/>
        </w:rPr>
        <w:t>(Level 1B)</w:t>
      </w:r>
    </w:p>
    <w:p w14:paraId="1FB00F84" w14:textId="77777777" w:rsidR="00C830A8" w:rsidRPr="000F6982" w:rsidRDefault="00C830A8" w:rsidP="003B52AD">
      <w:pPr>
        <w:pStyle w:val="ListParagraph"/>
        <w:tabs>
          <w:tab w:val="left" w:pos="3722"/>
        </w:tabs>
        <w:spacing w:before="0"/>
        <w:ind w:left="360" w:firstLine="0"/>
        <w:rPr>
          <w:rFonts w:ascii="Calibri" w:eastAsiaTheme="minorHAnsi" w:hAnsi="Calibri" w:cs="Calibri"/>
          <w:sz w:val="28"/>
          <w:szCs w:val="24"/>
          <w:lang w:val="en-AU"/>
        </w:rPr>
      </w:pPr>
    </w:p>
    <w:p w14:paraId="7C12A035" w14:textId="63CE7F02" w:rsidR="00C830A8" w:rsidRPr="000F6982" w:rsidRDefault="00C830A8" w:rsidP="00607903">
      <w:pPr>
        <w:pStyle w:val="ListParagraph"/>
        <w:numPr>
          <w:ilvl w:val="0"/>
          <w:numId w:val="23"/>
        </w:numPr>
        <w:tabs>
          <w:tab w:val="left" w:pos="3722"/>
        </w:tabs>
        <w:rPr>
          <w:rFonts w:ascii="Calibri" w:hAnsi="Calibri" w:cs="Calibri"/>
          <w:sz w:val="24"/>
        </w:rPr>
      </w:pPr>
      <w:r w:rsidRPr="000F6982">
        <w:rPr>
          <w:rFonts w:ascii="Calibri" w:hAnsi="Calibri" w:cs="Calibri"/>
          <w:sz w:val="24"/>
        </w:rPr>
        <w:t>P</w:t>
      </w:r>
      <w:r w:rsidR="00824D61" w:rsidRPr="000F6982">
        <w:rPr>
          <w:rFonts w:ascii="Calibri" w:hAnsi="Calibri" w:cs="Calibri"/>
          <w:sz w:val="24"/>
        </w:rPr>
        <w:t xml:space="preserve">rovide </w:t>
      </w:r>
      <w:proofErr w:type="spellStart"/>
      <w:r w:rsidR="00824D61" w:rsidRPr="000F6982">
        <w:rPr>
          <w:rFonts w:ascii="Calibri" w:hAnsi="Calibri" w:cs="Calibri"/>
          <w:sz w:val="24"/>
        </w:rPr>
        <w:t>p</w:t>
      </w:r>
      <w:r w:rsidRPr="000F6982">
        <w:rPr>
          <w:rFonts w:ascii="Calibri" w:hAnsi="Calibri" w:cs="Calibri"/>
          <w:sz w:val="24"/>
        </w:rPr>
        <w:t>ersonalised</w:t>
      </w:r>
      <w:proofErr w:type="spellEnd"/>
      <w:r w:rsidRPr="000F6982">
        <w:rPr>
          <w:rFonts w:ascii="Calibri" w:hAnsi="Calibri" w:cs="Calibri"/>
          <w:sz w:val="24"/>
        </w:rPr>
        <w:t xml:space="preserve"> multifactorial fall prevention interventions </w:t>
      </w:r>
      <w:r w:rsidR="00824D61" w:rsidRPr="000F6982">
        <w:rPr>
          <w:rFonts w:ascii="Calibri" w:hAnsi="Calibri" w:cs="Calibri"/>
          <w:sz w:val="24"/>
        </w:rPr>
        <w:t xml:space="preserve">for all older people </w:t>
      </w:r>
      <w:r w:rsidRPr="000F6982">
        <w:rPr>
          <w:rFonts w:ascii="Calibri" w:hAnsi="Calibri" w:cs="Calibri"/>
          <w:sz w:val="24"/>
        </w:rPr>
        <w:t xml:space="preserve">based on assessment of individual risk factors. (Level 2B) Calculating a fall risk score is not necessary. (Level 2B) </w:t>
      </w:r>
    </w:p>
    <w:p w14:paraId="61EB6D79" w14:textId="77777777" w:rsidR="00C830A8" w:rsidRPr="000F6982" w:rsidRDefault="00C830A8" w:rsidP="003B52AD">
      <w:pPr>
        <w:tabs>
          <w:tab w:val="left" w:pos="3722"/>
        </w:tabs>
        <w:rPr>
          <w:rFonts w:ascii="Calibri" w:hAnsi="Calibri" w:cs="Calibri"/>
          <w:sz w:val="28"/>
        </w:rPr>
      </w:pPr>
    </w:p>
    <w:p w14:paraId="7198F954" w14:textId="14E8B214" w:rsidR="00C830A8" w:rsidRPr="000F6982" w:rsidRDefault="00824D61" w:rsidP="00607903">
      <w:pPr>
        <w:pStyle w:val="ListParagraph"/>
        <w:numPr>
          <w:ilvl w:val="0"/>
          <w:numId w:val="23"/>
        </w:numPr>
        <w:tabs>
          <w:tab w:val="left" w:pos="3722"/>
        </w:tabs>
        <w:rPr>
          <w:rFonts w:ascii="Calibri" w:hAnsi="Calibri" w:cs="Calibri"/>
          <w:sz w:val="24"/>
        </w:rPr>
      </w:pPr>
      <w:r w:rsidRPr="000F6982">
        <w:rPr>
          <w:rFonts w:ascii="Calibri" w:hAnsi="Calibri" w:cs="Calibri"/>
          <w:color w:val="000000"/>
          <w:sz w:val="24"/>
        </w:rPr>
        <w:t>Following a hip fracture, provide p</w:t>
      </w:r>
      <w:r w:rsidR="00C830A8" w:rsidRPr="000F6982">
        <w:rPr>
          <w:rFonts w:ascii="Calibri" w:hAnsi="Calibri" w:cs="Calibri"/>
          <w:color w:val="000000"/>
          <w:sz w:val="24"/>
        </w:rPr>
        <w:t xml:space="preserve">ost-operative care in a geriatric </w:t>
      </w:r>
      <w:proofErr w:type="spellStart"/>
      <w:r w:rsidR="00C830A8" w:rsidRPr="000F6982">
        <w:rPr>
          <w:rFonts w:ascii="Calibri" w:hAnsi="Calibri" w:cs="Calibri"/>
          <w:color w:val="000000"/>
          <w:sz w:val="24"/>
        </w:rPr>
        <w:t>orthopaedic</w:t>
      </w:r>
      <w:proofErr w:type="spellEnd"/>
      <w:r w:rsidR="00C830A8" w:rsidRPr="000F6982">
        <w:rPr>
          <w:rFonts w:ascii="Calibri" w:hAnsi="Calibri" w:cs="Calibri"/>
          <w:color w:val="000000"/>
          <w:sz w:val="24"/>
        </w:rPr>
        <w:t xml:space="preserve"> service </w:t>
      </w:r>
      <w:r w:rsidRPr="000F6982">
        <w:rPr>
          <w:rFonts w:ascii="Calibri" w:hAnsi="Calibri" w:cs="Calibri"/>
          <w:color w:val="000000"/>
          <w:sz w:val="24"/>
        </w:rPr>
        <w:t xml:space="preserve">with </w:t>
      </w:r>
      <w:r w:rsidR="00C830A8" w:rsidRPr="000F6982">
        <w:rPr>
          <w:rFonts w:ascii="Calibri" w:hAnsi="Calibri" w:cs="Calibri"/>
          <w:color w:val="000000"/>
          <w:sz w:val="24"/>
        </w:rPr>
        <w:t>multidisciplinary comprehensive geriatric assessment, management, and rehabilitation</w:t>
      </w:r>
      <w:r w:rsidR="00C830A8" w:rsidRPr="000F6982">
        <w:rPr>
          <w:rFonts w:ascii="Calibri" w:hAnsi="Calibri" w:cs="Calibri"/>
          <w:sz w:val="24"/>
        </w:rPr>
        <w:t xml:space="preserve">. (Level 1B) </w:t>
      </w:r>
    </w:p>
    <w:p w14:paraId="1CD41077" w14:textId="77777777" w:rsidR="00C830A8" w:rsidRPr="000F6982" w:rsidRDefault="00C830A8" w:rsidP="003B52AD">
      <w:pPr>
        <w:tabs>
          <w:tab w:val="left" w:pos="3722"/>
        </w:tabs>
        <w:rPr>
          <w:rFonts w:ascii="Calibri" w:hAnsi="Calibri" w:cs="Calibri"/>
          <w:sz w:val="28"/>
        </w:rPr>
      </w:pPr>
    </w:p>
    <w:p w14:paraId="14A1F0E6" w14:textId="3FC3BA7D" w:rsidR="00C830A8" w:rsidRPr="000F6982" w:rsidRDefault="00824D61" w:rsidP="00607903">
      <w:pPr>
        <w:pStyle w:val="ListParagraph"/>
        <w:numPr>
          <w:ilvl w:val="0"/>
          <w:numId w:val="23"/>
        </w:numPr>
        <w:tabs>
          <w:tab w:val="left" w:pos="3722"/>
        </w:tabs>
        <w:rPr>
          <w:rFonts w:ascii="Calibri" w:hAnsi="Calibri" w:cs="Calibri"/>
          <w:sz w:val="24"/>
        </w:rPr>
      </w:pPr>
      <w:r w:rsidRPr="000F6982">
        <w:rPr>
          <w:rFonts w:ascii="Calibri" w:hAnsi="Calibri" w:cs="Calibri"/>
          <w:sz w:val="24"/>
        </w:rPr>
        <w:t>As part of discharge planning, arrange h</w:t>
      </w:r>
      <w:r w:rsidR="00C830A8" w:rsidRPr="000F6982">
        <w:rPr>
          <w:rFonts w:ascii="Calibri" w:hAnsi="Calibri" w:cs="Calibri"/>
          <w:sz w:val="24"/>
        </w:rPr>
        <w:t xml:space="preserve">ome safety interventions delivered by an occupational therapist for older people at an increased risk of falls </w:t>
      </w:r>
      <w:r w:rsidR="0098591E" w:rsidRPr="000F6982">
        <w:rPr>
          <w:rFonts w:ascii="Calibri" w:hAnsi="Calibri" w:cs="Calibri"/>
          <w:sz w:val="24"/>
        </w:rPr>
        <w:t>after they have returned home</w:t>
      </w:r>
      <w:r w:rsidR="00C830A8" w:rsidRPr="000F6982">
        <w:rPr>
          <w:rFonts w:ascii="Calibri" w:hAnsi="Calibri" w:cs="Calibri"/>
          <w:sz w:val="24"/>
        </w:rPr>
        <w:t>. (Level 1A)</w:t>
      </w:r>
    </w:p>
    <w:p w14:paraId="315237DA" w14:textId="2A423AB6" w:rsidR="00C830A8" w:rsidRDefault="00C830A8" w:rsidP="00BA5021">
      <w:pPr>
        <w:rPr>
          <w:rFonts w:ascii="Calibri" w:hAnsi="Calibri" w:cs="Calibri"/>
          <w:b/>
          <w:bCs/>
        </w:rPr>
      </w:pPr>
    </w:p>
    <w:p w14:paraId="49D31AA7" w14:textId="77777777" w:rsidR="0029549C" w:rsidRPr="00C830A8" w:rsidRDefault="0029549C" w:rsidP="00BA5021">
      <w:pPr>
        <w:rPr>
          <w:rFonts w:ascii="Calibri" w:hAnsi="Calibri" w:cs="Calibri"/>
          <w:b/>
          <w:bCs/>
        </w:rPr>
      </w:pPr>
    </w:p>
    <w:p w14:paraId="76BD6773" w14:textId="77777777" w:rsidR="00C10248" w:rsidRDefault="00C10248">
      <w:pPr>
        <w:rPr>
          <w:rFonts w:ascii="Calibri" w:hAnsi="Calibri" w:cs="Calibri"/>
          <w:b/>
          <w:bCs/>
        </w:rPr>
      </w:pPr>
    </w:p>
    <w:p w14:paraId="2D30BC7A" w14:textId="4A1A8717" w:rsidR="00C830A8" w:rsidRDefault="00C830A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04FF628" w14:textId="1E3FB4BC" w:rsidR="0029549C" w:rsidRPr="0029549C" w:rsidRDefault="0029549C" w:rsidP="0029549C">
      <w:pPr>
        <w:rPr>
          <w:rFonts w:ascii="Calibri" w:hAnsi="Calibri" w:cs="Calibri"/>
          <w:b/>
          <w:bCs/>
          <w:sz w:val="28"/>
          <w:szCs w:val="28"/>
        </w:rPr>
      </w:pPr>
      <w:r w:rsidRPr="0029549C">
        <w:rPr>
          <w:rFonts w:ascii="Calibri" w:hAnsi="Calibri" w:cs="Calibri"/>
          <w:b/>
          <w:bCs/>
          <w:sz w:val="28"/>
          <w:szCs w:val="28"/>
        </w:rPr>
        <w:lastRenderedPageBreak/>
        <w:t xml:space="preserve">RECOMMENDATIONS AND GOOD PRACTICE </w:t>
      </w:r>
      <w:r w:rsidR="000300AF">
        <w:rPr>
          <w:rFonts w:ascii="Calibri" w:hAnsi="Calibri" w:cs="Calibri"/>
          <w:b/>
          <w:bCs/>
          <w:sz w:val="28"/>
          <w:szCs w:val="28"/>
        </w:rPr>
        <w:t>POINTS</w:t>
      </w:r>
      <w:r w:rsidRPr="0029549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97EC61E" w14:textId="77777777" w:rsidR="00C830A8" w:rsidRDefault="00C830A8" w:rsidP="00BA5021">
      <w:pPr>
        <w:rPr>
          <w:rFonts w:ascii="Calibri" w:hAnsi="Calibri" w:cs="Calibri"/>
          <w:b/>
          <w:bCs/>
        </w:rPr>
      </w:pPr>
    </w:p>
    <w:p w14:paraId="29A4CC5C" w14:textId="26C1D792" w:rsidR="00BA5021" w:rsidRPr="0029549C" w:rsidRDefault="00CC5408" w:rsidP="002826A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RESIDENTIAL </w:t>
      </w:r>
      <w:r w:rsidR="00BA5021" w:rsidRPr="0029549C">
        <w:rPr>
          <w:rFonts w:ascii="Calibri" w:hAnsi="Calibri" w:cs="Calibri"/>
          <w:b/>
          <w:bCs/>
          <w:sz w:val="28"/>
          <w:szCs w:val="28"/>
        </w:rPr>
        <w:t xml:space="preserve">AGED CARE </w:t>
      </w:r>
      <w:r w:rsidRPr="0029549C">
        <w:rPr>
          <w:rFonts w:ascii="Calibri" w:hAnsi="Calibri" w:cs="Calibri"/>
          <w:b/>
          <w:bCs/>
          <w:sz w:val="28"/>
          <w:szCs w:val="28"/>
        </w:rPr>
        <w:t>SE</w:t>
      </w:r>
      <w:r>
        <w:rPr>
          <w:rFonts w:ascii="Calibri" w:hAnsi="Calibri" w:cs="Calibri"/>
          <w:b/>
          <w:bCs/>
          <w:sz w:val="28"/>
          <w:szCs w:val="28"/>
        </w:rPr>
        <w:t>RVICES</w:t>
      </w:r>
      <w:r w:rsidRPr="0029549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6864A16" w14:textId="2D1DAFD4" w:rsidR="00C04387" w:rsidRPr="000B0DAD" w:rsidRDefault="00C04387" w:rsidP="00AB73AF">
      <w:pPr>
        <w:tabs>
          <w:tab w:val="left" w:pos="3722"/>
        </w:tabs>
        <w:ind w:right="-51"/>
        <w:rPr>
          <w:rFonts w:ascii="Calibri" w:hAnsi="Calibri" w:cs="Calibri"/>
        </w:rPr>
      </w:pPr>
    </w:p>
    <w:p w14:paraId="2136B581" w14:textId="52D61FD5" w:rsidR="006F432A" w:rsidRPr="006F432A" w:rsidRDefault="007E3161" w:rsidP="006F432A">
      <w:pPr>
        <w:pStyle w:val="Heading5"/>
        <w:tabs>
          <w:tab w:val="left" w:pos="4061"/>
        </w:tabs>
        <w:spacing w:before="168"/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</w:pPr>
      <w:r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>Fall r</w:t>
      </w:r>
      <w:r w:rsidR="00C04387" w:rsidRP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>isk assessment</w:t>
      </w:r>
      <w:r w:rsidR="006F432A" w:rsidRP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/ </w:t>
      </w:r>
      <w:r w:rsid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multifactorial </w:t>
      </w:r>
      <w:r w:rsidR="006F432A" w:rsidRP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intervention </w:t>
      </w:r>
    </w:p>
    <w:p w14:paraId="74150F1D" w14:textId="77777777" w:rsidR="005E3ECB" w:rsidRDefault="005E3ECB" w:rsidP="006F432A">
      <w:pPr>
        <w:rPr>
          <w:b/>
          <w:bCs/>
        </w:rPr>
      </w:pPr>
    </w:p>
    <w:p w14:paraId="1751AAF3" w14:textId="4ED5EDC6" w:rsidR="006F432A" w:rsidRPr="006F432A" w:rsidRDefault="006F432A" w:rsidP="006F432A">
      <w:pPr>
        <w:rPr>
          <w:b/>
          <w:bCs/>
        </w:rPr>
      </w:pPr>
      <w:r w:rsidRPr="006F432A">
        <w:rPr>
          <w:b/>
          <w:bCs/>
        </w:rPr>
        <w:t>Recommendation</w:t>
      </w:r>
      <w:r w:rsidR="00217642">
        <w:rPr>
          <w:b/>
          <w:bCs/>
        </w:rPr>
        <w:t>s</w:t>
      </w:r>
    </w:p>
    <w:p w14:paraId="4314C7F8" w14:textId="4190A510" w:rsidR="006F432A" w:rsidRPr="00AC24E3" w:rsidRDefault="00AB16EC" w:rsidP="00AC24E3">
      <w:pPr>
        <w:spacing w:before="120"/>
      </w:pPr>
      <w:r w:rsidRPr="00AC24E3">
        <w:rPr>
          <w:rFonts w:ascii="Calibri" w:hAnsi="Calibri" w:cs="Calibri"/>
          <w:color w:val="000000"/>
        </w:rPr>
        <w:t xml:space="preserve">Provide multifactorial fall prevention </w:t>
      </w:r>
      <w:r w:rsidR="00CC5408" w:rsidRPr="008B6757">
        <w:rPr>
          <w:rFonts w:ascii="Calibri" w:hAnsi="Calibri" w:cs="Calibri"/>
          <w:color w:val="000000"/>
        </w:rPr>
        <w:t>as part of routine care for all older people</w:t>
      </w:r>
      <w:r w:rsidR="00CC5408">
        <w:rPr>
          <w:rFonts w:ascii="Calibri" w:hAnsi="Calibri" w:cs="Calibri"/>
          <w:color w:val="000000"/>
        </w:rPr>
        <w:t xml:space="preserve">. </w:t>
      </w:r>
      <w:r w:rsidR="005E639D">
        <w:rPr>
          <w:rFonts w:ascii="Calibri" w:hAnsi="Calibri" w:cs="Calibri"/>
          <w:color w:val="000000"/>
        </w:rPr>
        <w:t>This</w:t>
      </w:r>
      <w:r w:rsidR="00CC5408" w:rsidRPr="002826AC">
        <w:rPr>
          <w:rFonts w:ascii="Calibri" w:hAnsi="Calibri" w:cs="Calibri"/>
          <w:color w:val="000000"/>
        </w:rPr>
        <w:t xml:space="preserve"> </w:t>
      </w:r>
      <w:r w:rsidRPr="00AC24E3">
        <w:rPr>
          <w:rFonts w:ascii="Calibri" w:hAnsi="Calibri" w:cs="Calibri"/>
          <w:color w:val="000000"/>
        </w:rPr>
        <w:t>inclu</w:t>
      </w:r>
      <w:r w:rsidR="005E639D">
        <w:rPr>
          <w:rFonts w:ascii="Calibri" w:hAnsi="Calibri" w:cs="Calibri"/>
          <w:color w:val="000000"/>
        </w:rPr>
        <w:t>des</w:t>
      </w:r>
      <w:r w:rsidRPr="00AC24E3">
        <w:rPr>
          <w:rFonts w:ascii="Calibri" w:hAnsi="Calibri" w:cs="Calibri"/>
          <w:color w:val="000000"/>
        </w:rPr>
        <w:t xml:space="preserve"> regular review of personal and environmental risk factors and education/ engagement of staff. </w:t>
      </w:r>
      <w:r w:rsidR="00C43CA3" w:rsidRPr="002826AC">
        <w:t>Develop a</w:t>
      </w:r>
      <w:r w:rsidR="006F432A" w:rsidRPr="00AC24E3">
        <w:t xml:space="preserve"> targeted and individualised fall prevention plan of care based on the findings of the fall risk assessment. (Level 1A)</w:t>
      </w:r>
    </w:p>
    <w:p w14:paraId="77CCC340" w14:textId="77777777" w:rsidR="006F432A" w:rsidRDefault="006F432A" w:rsidP="00217642">
      <w:pPr>
        <w:spacing w:before="120"/>
      </w:pPr>
    </w:p>
    <w:p w14:paraId="464D0537" w14:textId="093600E3" w:rsidR="006F432A" w:rsidRPr="006F432A" w:rsidRDefault="006F432A" w:rsidP="006F432A">
      <w:pPr>
        <w:rPr>
          <w:b/>
          <w:bCs/>
        </w:rPr>
      </w:pPr>
      <w:r w:rsidRPr="006F432A">
        <w:rPr>
          <w:b/>
          <w:bCs/>
        </w:rPr>
        <w:t>Good practice point</w:t>
      </w:r>
    </w:p>
    <w:p w14:paraId="5362E936" w14:textId="6A44E89C" w:rsidR="00C04387" w:rsidRPr="000B0DAD" w:rsidRDefault="00C43CA3" w:rsidP="0088451B">
      <w:pPr>
        <w:pStyle w:val="ListParagraph"/>
        <w:numPr>
          <w:ilvl w:val="0"/>
          <w:numId w:val="7"/>
        </w:numPr>
        <w:tabs>
          <w:tab w:val="left" w:pos="3722"/>
        </w:tabs>
        <w:spacing w:line="286" w:lineRule="auto"/>
        <w:ind w:left="714" w:hanging="357"/>
        <w:rPr>
          <w:rFonts w:ascii="Calibri" w:eastAsiaTheme="minorHAnsi" w:hAnsi="Calibri" w:cs="Calibri"/>
          <w:sz w:val="24"/>
          <w:szCs w:val="24"/>
          <w:lang w:val="en-AU"/>
        </w:rPr>
      </w:pPr>
      <w:r>
        <w:rPr>
          <w:rFonts w:ascii="Calibri" w:eastAsiaTheme="minorHAnsi" w:hAnsi="Calibri" w:cs="Calibri"/>
          <w:sz w:val="24"/>
          <w:szCs w:val="24"/>
          <w:lang w:val="en-AU"/>
        </w:rPr>
        <w:t>Maximise the use of fall risk a</w:t>
      </w:r>
      <w:r w:rsidR="00C04387" w:rsidRPr="000B0DAD">
        <w:rPr>
          <w:rFonts w:ascii="Calibri" w:eastAsiaTheme="minorHAnsi" w:hAnsi="Calibri" w:cs="Calibri"/>
          <w:sz w:val="24"/>
          <w:szCs w:val="24"/>
          <w:lang w:val="en-AU"/>
        </w:rPr>
        <w:t xml:space="preserve">ssessments </w:t>
      </w:r>
      <w:r>
        <w:rPr>
          <w:rFonts w:ascii="Calibri" w:eastAsiaTheme="minorHAnsi" w:hAnsi="Calibri" w:cs="Calibri"/>
          <w:sz w:val="24"/>
          <w:szCs w:val="24"/>
          <w:lang w:val="en-AU"/>
        </w:rPr>
        <w:t xml:space="preserve">by implementing </w:t>
      </w:r>
      <w:r w:rsidR="00C04387" w:rsidRPr="000B0DAD">
        <w:rPr>
          <w:rFonts w:ascii="Calibri" w:eastAsiaTheme="minorHAnsi" w:hAnsi="Calibri" w:cs="Calibri"/>
          <w:sz w:val="24"/>
          <w:szCs w:val="24"/>
          <w:lang w:val="en-AU"/>
        </w:rPr>
        <w:t>appropriate interventions related to the risks identified.</w:t>
      </w:r>
    </w:p>
    <w:p w14:paraId="1499932A" w14:textId="6602C540" w:rsidR="00C04387" w:rsidRDefault="00C04387" w:rsidP="00C04387">
      <w:pPr>
        <w:rPr>
          <w:rFonts w:ascii="Calibri" w:hAnsi="Calibri" w:cs="Calibri"/>
        </w:rPr>
      </w:pPr>
    </w:p>
    <w:p w14:paraId="13561CEB" w14:textId="77777777" w:rsidR="004C5E7B" w:rsidRPr="000B0DAD" w:rsidRDefault="004C5E7B" w:rsidP="00C04387">
      <w:pPr>
        <w:rPr>
          <w:rFonts w:ascii="Calibri" w:hAnsi="Calibri" w:cs="Calibri"/>
        </w:rPr>
      </w:pPr>
    </w:p>
    <w:p w14:paraId="62AF5DDD" w14:textId="50CBF590" w:rsidR="00C04387" w:rsidRDefault="00C04387" w:rsidP="00C04387">
      <w:pPr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Balance and mobility limitations</w:t>
      </w:r>
    </w:p>
    <w:p w14:paraId="3B98858E" w14:textId="784123E4" w:rsidR="005E3ECB" w:rsidRDefault="005E3ECB" w:rsidP="00C04387">
      <w:pPr>
        <w:rPr>
          <w:rFonts w:ascii="Calibri" w:hAnsi="Calibri" w:cs="Calibri"/>
          <w:b/>
          <w:bCs/>
          <w:u w:val="single"/>
        </w:rPr>
      </w:pPr>
    </w:p>
    <w:p w14:paraId="62448BFD" w14:textId="709C9CBC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Recommendation</w:t>
      </w:r>
      <w:r w:rsidR="009C7D5C">
        <w:rPr>
          <w:rFonts w:ascii="Calibri" w:hAnsi="Calibri" w:cs="Calibri"/>
          <w:b/>
          <w:bCs/>
        </w:rPr>
        <w:t>s</w:t>
      </w:r>
    </w:p>
    <w:p w14:paraId="4589999F" w14:textId="4B68D40E" w:rsidR="00E105F4" w:rsidRPr="00326785" w:rsidRDefault="00435BF2" w:rsidP="00217642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Provide t</w:t>
      </w:r>
      <w:r w:rsidR="005E3ECB" w:rsidRPr="00326785">
        <w:rPr>
          <w:rFonts w:ascii="Calibri" w:hAnsi="Calibri" w:cs="Calibri"/>
        </w:rPr>
        <w:t xml:space="preserve">ailored supervised exercise </w:t>
      </w:r>
      <w:r>
        <w:rPr>
          <w:rFonts w:ascii="Calibri" w:hAnsi="Calibri" w:cs="Calibri"/>
        </w:rPr>
        <w:t>to older</w:t>
      </w:r>
      <w:r w:rsidR="005E3ECB" w:rsidRPr="00326785">
        <w:rPr>
          <w:rFonts w:ascii="Calibri" w:hAnsi="Calibri" w:cs="Calibri"/>
        </w:rPr>
        <w:t xml:space="preserve"> people living in </w:t>
      </w:r>
      <w:r w:rsidR="00A64B62">
        <w:rPr>
          <w:rFonts w:ascii="Calibri" w:hAnsi="Calibri" w:cs="Calibri"/>
        </w:rPr>
        <w:t xml:space="preserve">residential </w:t>
      </w:r>
      <w:r w:rsidR="005E3ECB" w:rsidRPr="00326785">
        <w:rPr>
          <w:rFonts w:ascii="Calibri" w:hAnsi="Calibri" w:cs="Calibri"/>
        </w:rPr>
        <w:t xml:space="preserve">aged care </w:t>
      </w:r>
      <w:r w:rsidR="00A64B62" w:rsidRPr="00326785">
        <w:rPr>
          <w:rFonts w:ascii="Calibri" w:hAnsi="Calibri" w:cs="Calibri"/>
        </w:rPr>
        <w:t>se</w:t>
      </w:r>
      <w:r w:rsidR="00A64B62">
        <w:rPr>
          <w:rFonts w:ascii="Calibri" w:hAnsi="Calibri" w:cs="Calibri"/>
        </w:rPr>
        <w:t xml:space="preserve">rvices </w:t>
      </w:r>
      <w:r w:rsidR="005E3ECB" w:rsidRPr="00326785">
        <w:rPr>
          <w:rFonts w:ascii="Calibri" w:hAnsi="Calibri" w:cs="Calibri"/>
        </w:rPr>
        <w:t xml:space="preserve">who are willing and able to participate. (Level 1B) </w:t>
      </w:r>
    </w:p>
    <w:p w14:paraId="7E0DA522" w14:textId="726403CB" w:rsidR="005E3ECB" w:rsidRPr="00326785" w:rsidRDefault="00435BF2" w:rsidP="00217642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Support continued</w:t>
      </w:r>
      <w:r w:rsidR="005E3ECB" w:rsidRPr="00326785">
        <w:rPr>
          <w:rFonts w:ascii="Calibri" w:hAnsi="Calibri" w:cs="Calibri"/>
        </w:rPr>
        <w:t xml:space="preserve"> exercise for fall prevention as the effect of structured exercise programs diminishes over time once the program has ended. (Level 1A)</w:t>
      </w:r>
    </w:p>
    <w:p w14:paraId="241B48E5" w14:textId="77777777" w:rsidR="005E3ECB" w:rsidRPr="000B0DAD" w:rsidRDefault="005E3ECB" w:rsidP="005E3ECB">
      <w:pPr>
        <w:pStyle w:val="ListParagraph"/>
        <w:tabs>
          <w:tab w:val="left" w:pos="3722"/>
        </w:tabs>
        <w:spacing w:before="0"/>
        <w:ind w:left="714" w:right="-51" w:firstLine="0"/>
        <w:rPr>
          <w:rFonts w:ascii="Calibri" w:eastAsiaTheme="minorHAnsi" w:hAnsi="Calibri" w:cs="Calibri"/>
          <w:sz w:val="24"/>
          <w:szCs w:val="24"/>
          <w:lang w:val="en-AU"/>
        </w:rPr>
      </w:pPr>
    </w:p>
    <w:p w14:paraId="27EA4ACE" w14:textId="2F7074DE" w:rsidR="005E3ECB" w:rsidRPr="005E3ECB" w:rsidRDefault="005E3ECB" w:rsidP="00C04387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7CB0DC8B" w14:textId="4F9FCD96" w:rsidR="00C04387" w:rsidRPr="000B0DAD" w:rsidRDefault="00435BF2" w:rsidP="0088451B">
      <w:pPr>
        <w:pStyle w:val="ListParagraph"/>
        <w:numPr>
          <w:ilvl w:val="0"/>
          <w:numId w:val="6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Use a</w:t>
      </w:r>
      <w:r w:rsidR="00C04387" w:rsidRPr="000B0DAD">
        <w:rPr>
          <w:rFonts w:ascii="Calibri" w:hAnsi="Calibri" w:cs="Calibri"/>
          <w:sz w:val="24"/>
          <w:szCs w:val="24"/>
        </w:rPr>
        <w:t>ssessment tools to:</w:t>
      </w:r>
    </w:p>
    <w:p w14:paraId="2809CAF7" w14:textId="74B0A3E0" w:rsidR="00C04387" w:rsidRPr="000B0DAD" w:rsidRDefault="00C04387" w:rsidP="00D13F56">
      <w:pPr>
        <w:pStyle w:val="ListParagraph"/>
        <w:numPr>
          <w:ilvl w:val="1"/>
          <w:numId w:val="6"/>
        </w:numPr>
        <w:tabs>
          <w:tab w:val="left" w:pos="1832"/>
        </w:tabs>
        <w:spacing w:before="0" w:line="286" w:lineRule="auto"/>
        <w:ind w:left="1434" w:hanging="357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quantify the extent of balance and mobility limitations and muscle weakness</w:t>
      </w:r>
    </w:p>
    <w:p w14:paraId="1ABC32FC" w14:textId="77777777" w:rsidR="00C04387" w:rsidRPr="000B0DAD" w:rsidRDefault="00C04387" w:rsidP="00D13F56">
      <w:pPr>
        <w:pStyle w:val="ListParagraph"/>
        <w:numPr>
          <w:ilvl w:val="1"/>
          <w:numId w:val="6"/>
        </w:numPr>
        <w:tabs>
          <w:tab w:val="left" w:pos="1832"/>
        </w:tabs>
        <w:spacing w:before="0"/>
        <w:ind w:left="1434" w:hanging="357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guide exercise prescription</w:t>
      </w:r>
    </w:p>
    <w:p w14:paraId="40FCAB70" w14:textId="07B1D211" w:rsidR="00C04387" w:rsidRPr="000B0DAD" w:rsidRDefault="00C04387" w:rsidP="00D13F56">
      <w:pPr>
        <w:pStyle w:val="ListParagraph"/>
        <w:numPr>
          <w:ilvl w:val="1"/>
          <w:numId w:val="6"/>
        </w:numPr>
        <w:tabs>
          <w:tab w:val="left" w:pos="1832"/>
        </w:tabs>
        <w:spacing w:before="0"/>
        <w:ind w:left="1434" w:hanging="357"/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measure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improvements in balance, mobility and strength</w:t>
      </w:r>
      <w:r w:rsidR="00824E19" w:rsidRPr="000B0DAD">
        <w:rPr>
          <w:rFonts w:ascii="Calibri" w:hAnsi="Calibri" w:cs="Calibri"/>
          <w:sz w:val="24"/>
          <w:szCs w:val="24"/>
        </w:rPr>
        <w:t>.</w:t>
      </w:r>
    </w:p>
    <w:p w14:paraId="469FB8DF" w14:textId="409EC4B8" w:rsidR="00435BF2" w:rsidRDefault="00435BF2" w:rsidP="00D13F56">
      <w:pPr>
        <w:pStyle w:val="ListParagraph"/>
        <w:numPr>
          <w:ilvl w:val="0"/>
          <w:numId w:val="6"/>
        </w:numPr>
        <w:tabs>
          <w:tab w:val="left" w:pos="3722"/>
        </w:tabs>
        <w:spacing w:before="120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Effective e</w:t>
      </w:r>
      <w:r w:rsidR="00C04387" w:rsidRPr="000B0DAD">
        <w:rPr>
          <w:rFonts w:ascii="Calibri" w:hAnsi="Calibri" w:cs="Calibri"/>
          <w:sz w:val="24"/>
          <w:szCs w:val="24"/>
        </w:rPr>
        <w:t>xercise programs</w:t>
      </w:r>
      <w:r>
        <w:rPr>
          <w:rFonts w:ascii="Calibri" w:hAnsi="Calibri" w:cs="Calibri"/>
          <w:sz w:val="24"/>
          <w:szCs w:val="24"/>
        </w:rPr>
        <w:t>:</w:t>
      </w:r>
    </w:p>
    <w:p w14:paraId="5FC28F0F" w14:textId="25576C7C" w:rsidR="00435BF2" w:rsidRDefault="00C04387" w:rsidP="001E6951">
      <w:pPr>
        <w:pStyle w:val="ListParagraph"/>
        <w:numPr>
          <w:ilvl w:val="1"/>
          <w:numId w:val="6"/>
        </w:numPr>
        <w:tabs>
          <w:tab w:val="left" w:pos="3722"/>
        </w:tabs>
        <w:spacing w:before="120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are </w:t>
      </w:r>
      <w:r w:rsidR="003C1E38">
        <w:rPr>
          <w:rFonts w:ascii="Calibri" w:hAnsi="Calibri" w:cs="Calibri"/>
          <w:sz w:val="24"/>
          <w:szCs w:val="24"/>
        </w:rPr>
        <w:t>tailored</w:t>
      </w:r>
      <w:r w:rsidR="003C1E38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to individuals’ abilities and preferences </w:t>
      </w:r>
    </w:p>
    <w:p w14:paraId="7AF435E8" w14:textId="77777777" w:rsidR="00435BF2" w:rsidRDefault="00C04387" w:rsidP="001E6951">
      <w:pPr>
        <w:pStyle w:val="ListParagraph"/>
        <w:numPr>
          <w:ilvl w:val="1"/>
          <w:numId w:val="6"/>
        </w:numPr>
        <w:tabs>
          <w:tab w:val="left" w:pos="3722"/>
        </w:tabs>
        <w:spacing w:before="120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include balance and strength exercise</w:t>
      </w:r>
    </w:p>
    <w:p w14:paraId="05E34FAC" w14:textId="0DFA92E9" w:rsidR="00435BF2" w:rsidRDefault="00C04387" w:rsidP="001E6951">
      <w:pPr>
        <w:pStyle w:val="ListParagraph"/>
        <w:numPr>
          <w:ilvl w:val="1"/>
          <w:numId w:val="6"/>
        </w:numPr>
        <w:tabs>
          <w:tab w:val="left" w:pos="3722"/>
        </w:tabs>
        <w:spacing w:before="120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 are of moderate intensity</w:t>
      </w:r>
    </w:p>
    <w:p w14:paraId="3849C2E0" w14:textId="0DEE313B" w:rsidR="00C04387" w:rsidRPr="000B0DAD" w:rsidRDefault="00C04387" w:rsidP="001E6951">
      <w:pPr>
        <w:pStyle w:val="ListParagraph"/>
        <w:numPr>
          <w:ilvl w:val="1"/>
          <w:numId w:val="6"/>
        </w:numPr>
        <w:tabs>
          <w:tab w:val="left" w:pos="3722"/>
        </w:tabs>
        <w:spacing w:before="120"/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are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sufficiently </w:t>
      </w:r>
      <w:r w:rsidR="003C676E">
        <w:rPr>
          <w:rFonts w:ascii="Calibri" w:hAnsi="Calibri" w:cs="Calibri"/>
          <w:sz w:val="24"/>
          <w:szCs w:val="24"/>
        </w:rPr>
        <w:t>resourced</w:t>
      </w:r>
      <w:r w:rsidR="00313B6E">
        <w:rPr>
          <w:rFonts w:ascii="Calibri" w:hAnsi="Calibri" w:cs="Calibri"/>
          <w:sz w:val="24"/>
          <w:szCs w:val="24"/>
        </w:rPr>
        <w:t>, safe</w:t>
      </w:r>
      <w:r w:rsidRPr="000B0DAD">
        <w:rPr>
          <w:rFonts w:ascii="Calibri" w:hAnsi="Calibri" w:cs="Calibri"/>
          <w:sz w:val="24"/>
          <w:szCs w:val="24"/>
        </w:rPr>
        <w:t xml:space="preserve"> and engaging</w:t>
      </w:r>
      <w:r w:rsidR="00313B6E">
        <w:rPr>
          <w:rFonts w:ascii="Calibri" w:hAnsi="Calibri" w:cs="Calibri"/>
          <w:sz w:val="24"/>
          <w:szCs w:val="24"/>
        </w:rPr>
        <w:t>.</w:t>
      </w:r>
      <w:r w:rsidRPr="000B0DAD">
        <w:rPr>
          <w:rFonts w:ascii="Calibri" w:hAnsi="Calibri" w:cs="Calibri"/>
          <w:sz w:val="24"/>
          <w:szCs w:val="24"/>
        </w:rPr>
        <w:t xml:space="preserve"> </w:t>
      </w:r>
    </w:p>
    <w:p w14:paraId="00C5E764" w14:textId="20FBF50A" w:rsidR="00C04387" w:rsidRPr="000B0DAD" w:rsidRDefault="00AB16EC" w:rsidP="00D13F56">
      <w:pPr>
        <w:pStyle w:val="ListParagraph"/>
        <w:numPr>
          <w:ilvl w:val="0"/>
          <w:numId w:val="6"/>
        </w:numPr>
        <w:tabs>
          <w:tab w:val="left" w:pos="1690"/>
        </w:tabs>
        <w:spacing w:before="120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0B0DAD">
        <w:rPr>
          <w:rFonts w:ascii="Calibri" w:hAnsi="Calibri" w:cs="Calibri"/>
          <w:sz w:val="24"/>
          <w:szCs w:val="24"/>
        </w:rPr>
        <w:t xml:space="preserve">ppropriately trained personnel </w:t>
      </w:r>
      <w:r>
        <w:rPr>
          <w:rFonts w:ascii="Calibri" w:hAnsi="Calibri" w:cs="Calibri"/>
          <w:sz w:val="24"/>
          <w:szCs w:val="24"/>
        </w:rPr>
        <w:t xml:space="preserve">should </w:t>
      </w:r>
      <w:r w:rsidR="00C04387" w:rsidRPr="000B0DAD">
        <w:rPr>
          <w:rFonts w:ascii="Calibri" w:hAnsi="Calibri" w:cs="Calibri"/>
          <w:sz w:val="24"/>
          <w:szCs w:val="24"/>
        </w:rPr>
        <w:t>supervise and deliver</w:t>
      </w:r>
      <w:r>
        <w:rPr>
          <w:rFonts w:ascii="Calibri" w:hAnsi="Calibri" w:cs="Calibri"/>
          <w:sz w:val="24"/>
          <w:szCs w:val="24"/>
        </w:rPr>
        <w:t xml:space="preserve"> the exercise programs</w:t>
      </w:r>
      <w:r w:rsidR="00C04387" w:rsidRPr="000B0DAD">
        <w:rPr>
          <w:rFonts w:ascii="Calibri" w:hAnsi="Calibri" w:cs="Calibri"/>
          <w:sz w:val="24"/>
          <w:szCs w:val="24"/>
        </w:rPr>
        <w:t>.</w:t>
      </w:r>
    </w:p>
    <w:p w14:paraId="434A9CE7" w14:textId="69A00FBA" w:rsidR="00C04387" w:rsidRDefault="00C04387" w:rsidP="00C04387">
      <w:pPr>
        <w:rPr>
          <w:rFonts w:ascii="Calibri" w:hAnsi="Calibri" w:cs="Calibri"/>
        </w:rPr>
      </w:pPr>
    </w:p>
    <w:p w14:paraId="3C8840CA" w14:textId="77777777" w:rsidR="004C5E7B" w:rsidRPr="000B0DAD" w:rsidRDefault="004C5E7B" w:rsidP="00C04387">
      <w:pPr>
        <w:rPr>
          <w:rFonts w:ascii="Calibri" w:hAnsi="Calibri" w:cs="Calibri"/>
        </w:rPr>
      </w:pPr>
    </w:p>
    <w:p w14:paraId="20721EE4" w14:textId="51059A8A" w:rsidR="00C04387" w:rsidRDefault="00C04387" w:rsidP="00C04387">
      <w:pPr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Cognitive impairment</w:t>
      </w:r>
    </w:p>
    <w:p w14:paraId="5F067AB8" w14:textId="77777777" w:rsidR="005E3ECB" w:rsidRPr="005E3ECB" w:rsidRDefault="005E3ECB" w:rsidP="00C04387">
      <w:pPr>
        <w:rPr>
          <w:rFonts w:ascii="Calibri" w:hAnsi="Calibri" w:cs="Calibri"/>
          <w:b/>
          <w:bCs/>
          <w:u w:val="single"/>
        </w:rPr>
      </w:pPr>
    </w:p>
    <w:p w14:paraId="243CF166" w14:textId="77777777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5517CF05" w14:textId="663CF657" w:rsidR="00C04387" w:rsidRPr="000B0DAD" w:rsidRDefault="006F09FF" w:rsidP="00AC24E3">
      <w:pPr>
        <w:pStyle w:val="ListParagraph"/>
        <w:numPr>
          <w:ilvl w:val="0"/>
          <w:numId w:val="5"/>
        </w:numPr>
        <w:tabs>
          <w:tab w:val="left" w:pos="3722"/>
        </w:tabs>
        <w:spacing w:before="9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p</w:t>
      </w:r>
      <w:r w:rsidR="00C04387" w:rsidRPr="000B0DAD">
        <w:rPr>
          <w:rFonts w:ascii="Calibri" w:hAnsi="Calibri" w:cs="Calibri"/>
          <w:sz w:val="24"/>
          <w:szCs w:val="24"/>
        </w:rPr>
        <w:t>eople with cognitive impairment have a comprehensive fall risk assessment.</w:t>
      </w:r>
    </w:p>
    <w:p w14:paraId="73924D0E" w14:textId="77777777" w:rsidR="0098414F" w:rsidRDefault="0098414F">
      <w:pPr>
        <w:rPr>
          <w:rFonts w:ascii="Calibri" w:eastAsia="Arial" w:hAnsi="Calibri" w:cs="Calibri"/>
          <w:lang w:val="en-US"/>
        </w:rPr>
      </w:pPr>
      <w:r>
        <w:rPr>
          <w:rFonts w:ascii="Calibri" w:hAnsi="Calibri" w:cs="Calibri"/>
        </w:rPr>
        <w:br w:type="page"/>
      </w:r>
    </w:p>
    <w:p w14:paraId="0D6DC385" w14:textId="3993BBA4" w:rsidR="00C04387" w:rsidRPr="000B0DAD" w:rsidRDefault="006F09FF" w:rsidP="00AC24E3">
      <w:pPr>
        <w:pStyle w:val="ListParagraph"/>
        <w:numPr>
          <w:ilvl w:val="0"/>
          <w:numId w:val="5"/>
        </w:numPr>
        <w:tabs>
          <w:tab w:val="left" w:pos="372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Ensure f</w:t>
      </w:r>
      <w:r w:rsidR="00C04387" w:rsidRPr="000B0DAD">
        <w:rPr>
          <w:rFonts w:ascii="Calibri" w:hAnsi="Calibri" w:cs="Calibri"/>
          <w:sz w:val="24"/>
          <w:szCs w:val="24"/>
        </w:rPr>
        <w:t xml:space="preserve">all and fall injury prevention interventions </w:t>
      </w:r>
      <w:r>
        <w:rPr>
          <w:rFonts w:ascii="Calibri" w:hAnsi="Calibri" w:cs="Calibri"/>
          <w:sz w:val="24"/>
          <w:szCs w:val="24"/>
        </w:rPr>
        <w:t>are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>not withheld from people with cognitive impairment</w:t>
      </w:r>
      <w:r w:rsidR="006E3515">
        <w:rPr>
          <w:rFonts w:ascii="Calibri" w:hAnsi="Calibri" w:cs="Calibri"/>
          <w:sz w:val="24"/>
          <w:szCs w:val="24"/>
        </w:rPr>
        <w:t>. Modify i</w:t>
      </w:r>
      <w:r>
        <w:rPr>
          <w:rFonts w:ascii="Calibri" w:hAnsi="Calibri" w:cs="Calibri"/>
          <w:sz w:val="24"/>
          <w:szCs w:val="24"/>
        </w:rPr>
        <w:t>ntervention</w:t>
      </w:r>
      <w:r w:rsidR="006E3515">
        <w:rPr>
          <w:rFonts w:ascii="Calibri" w:hAnsi="Calibri" w:cs="Calibri"/>
          <w:sz w:val="24"/>
          <w:szCs w:val="24"/>
        </w:rPr>
        <w:t xml:space="preserve">s </w:t>
      </w:r>
      <w:r w:rsidR="00C04387" w:rsidRPr="000B0DAD">
        <w:rPr>
          <w:rFonts w:ascii="Calibri" w:hAnsi="Calibri" w:cs="Calibri"/>
          <w:sz w:val="24"/>
          <w:szCs w:val="24"/>
        </w:rPr>
        <w:t>as appropriate</w:t>
      </w:r>
      <w:r w:rsidR="006E3515">
        <w:rPr>
          <w:rFonts w:ascii="Calibri" w:hAnsi="Calibri" w:cs="Calibri"/>
          <w:sz w:val="24"/>
          <w:szCs w:val="24"/>
        </w:rPr>
        <w:t xml:space="preserve"> to </w:t>
      </w:r>
      <w:proofErr w:type="spellStart"/>
      <w:r w:rsidR="006E3515">
        <w:rPr>
          <w:rFonts w:ascii="Calibri" w:hAnsi="Calibri" w:cs="Calibri"/>
          <w:sz w:val="24"/>
          <w:szCs w:val="24"/>
        </w:rPr>
        <w:t>maximise</w:t>
      </w:r>
      <w:proofErr w:type="spellEnd"/>
      <w:r w:rsidR="006E3515">
        <w:rPr>
          <w:rFonts w:ascii="Calibri" w:hAnsi="Calibri" w:cs="Calibri"/>
          <w:sz w:val="24"/>
          <w:szCs w:val="24"/>
        </w:rPr>
        <w:t xml:space="preserve"> feasibility and efficacy</w:t>
      </w:r>
      <w:r w:rsidR="00C04387" w:rsidRPr="000B0DAD">
        <w:rPr>
          <w:rFonts w:ascii="Calibri" w:hAnsi="Calibri" w:cs="Calibri"/>
          <w:sz w:val="24"/>
          <w:szCs w:val="24"/>
        </w:rPr>
        <w:t>.</w:t>
      </w:r>
    </w:p>
    <w:p w14:paraId="46F26A7B" w14:textId="16234876" w:rsidR="00C04387" w:rsidRPr="000B0DAD" w:rsidRDefault="00C04387" w:rsidP="00AC24E3">
      <w:pPr>
        <w:pStyle w:val="ListParagraph"/>
        <w:numPr>
          <w:ilvl w:val="0"/>
          <w:numId w:val="5"/>
        </w:numPr>
        <w:tabs>
          <w:tab w:val="left" w:pos="3722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Address all reversible causes of acute or progressive cognitive decline.</w:t>
      </w:r>
      <w:r w:rsidR="00232FA5">
        <w:rPr>
          <w:rFonts w:ascii="Calibri" w:hAnsi="Calibri" w:cs="Calibri"/>
          <w:sz w:val="24"/>
          <w:szCs w:val="24"/>
        </w:rPr>
        <w:t xml:space="preserve"> For example, </w:t>
      </w:r>
      <w:r w:rsidR="00376BBA" w:rsidRPr="000B0DAD">
        <w:rPr>
          <w:rFonts w:ascii="Calibri" w:hAnsi="Calibri" w:cs="Calibri"/>
          <w:sz w:val="24"/>
          <w:szCs w:val="24"/>
        </w:rPr>
        <w:t xml:space="preserve">follow the Australian </w:t>
      </w:r>
      <w:hyperlink r:id="rId7" w:history="1">
        <w:r w:rsidR="00376BBA" w:rsidRPr="00A64B62">
          <w:rPr>
            <w:rStyle w:val="Hyperlink"/>
            <w:rFonts w:ascii="Calibri" w:hAnsi="Calibri" w:cs="Calibri"/>
            <w:sz w:val="24"/>
            <w:szCs w:val="24"/>
          </w:rPr>
          <w:t xml:space="preserve">Clinical Practice Guidelines and Principles of Care for </w:t>
        </w:r>
        <w:r w:rsidR="00A64B62" w:rsidRPr="00A64B62">
          <w:rPr>
            <w:rStyle w:val="Hyperlink"/>
            <w:rFonts w:ascii="Calibri" w:hAnsi="Calibri" w:cs="Calibri"/>
            <w:sz w:val="24"/>
            <w:szCs w:val="24"/>
          </w:rPr>
          <w:t xml:space="preserve">People </w:t>
        </w:r>
        <w:r w:rsidR="00376BBA" w:rsidRPr="00A64B62">
          <w:rPr>
            <w:rStyle w:val="Hyperlink"/>
            <w:rFonts w:ascii="Calibri" w:hAnsi="Calibri" w:cs="Calibri"/>
            <w:sz w:val="24"/>
            <w:szCs w:val="24"/>
          </w:rPr>
          <w:t>with Dementia</w:t>
        </w:r>
      </w:hyperlink>
      <w:r w:rsidR="00376BBA">
        <w:rPr>
          <w:rFonts w:ascii="Calibri" w:hAnsi="Calibri" w:cs="Calibri"/>
          <w:sz w:val="24"/>
          <w:szCs w:val="24"/>
        </w:rPr>
        <w:t>.</w:t>
      </w:r>
    </w:p>
    <w:p w14:paraId="5CEBCE1E" w14:textId="44EF1C8E" w:rsidR="00C04387" w:rsidRPr="000B0DAD" w:rsidRDefault="00232FA5" w:rsidP="00AC24E3">
      <w:pPr>
        <w:pStyle w:val="ListParagraph"/>
        <w:numPr>
          <w:ilvl w:val="0"/>
          <w:numId w:val="5"/>
        </w:numPr>
        <w:tabs>
          <w:tab w:val="left" w:pos="3722"/>
        </w:tabs>
        <w:spacing w:before="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Assess older p</w:t>
      </w:r>
      <w:r w:rsidR="00C04387" w:rsidRPr="000B0DAD">
        <w:rPr>
          <w:rFonts w:ascii="Calibri" w:hAnsi="Calibri" w:cs="Calibri"/>
          <w:sz w:val="24"/>
          <w:szCs w:val="24"/>
        </w:rPr>
        <w:t>eople presenting with an acute change in cognitive function for delirium and the underlying cause of this change.</w:t>
      </w:r>
    </w:p>
    <w:p w14:paraId="5D4F4224" w14:textId="156A2266" w:rsidR="00C04387" w:rsidRPr="001E6951" w:rsidRDefault="00232FA5" w:rsidP="00AC24E3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Undertake </w:t>
      </w:r>
      <w:r w:rsidRPr="000B0DAD">
        <w:rPr>
          <w:rFonts w:ascii="Calibri" w:hAnsi="Calibri" w:cs="Calibri"/>
          <w:sz w:val="24"/>
          <w:szCs w:val="24"/>
        </w:rPr>
        <w:t>detailed assessment</w:t>
      </w:r>
      <w:r>
        <w:rPr>
          <w:rFonts w:ascii="Calibri" w:hAnsi="Calibri" w:cs="Calibri"/>
          <w:sz w:val="24"/>
          <w:szCs w:val="24"/>
        </w:rPr>
        <w:t xml:space="preserve"> of older p</w:t>
      </w:r>
      <w:r w:rsidR="00C04387" w:rsidRPr="000B0DAD">
        <w:rPr>
          <w:rFonts w:ascii="Calibri" w:hAnsi="Calibri" w:cs="Calibri"/>
          <w:sz w:val="24"/>
          <w:szCs w:val="24"/>
        </w:rPr>
        <w:t xml:space="preserve">eople with gradual-onset, progressive cognitive impairment to determine diagnosis and, where possible, </w:t>
      </w:r>
      <w:r>
        <w:rPr>
          <w:rFonts w:ascii="Calibri" w:hAnsi="Calibri" w:cs="Calibri"/>
          <w:sz w:val="24"/>
          <w:szCs w:val="24"/>
        </w:rPr>
        <w:t xml:space="preserve">identify </w:t>
      </w:r>
      <w:r w:rsidR="00C04387" w:rsidRPr="000B0DAD">
        <w:rPr>
          <w:rFonts w:ascii="Calibri" w:hAnsi="Calibri" w:cs="Calibri"/>
          <w:sz w:val="24"/>
          <w:szCs w:val="24"/>
        </w:rPr>
        <w:t xml:space="preserve">reversible causes of the cognitive decline. </w:t>
      </w:r>
      <w:r w:rsidRPr="001E6951">
        <w:rPr>
          <w:rFonts w:ascii="Calibri" w:hAnsi="Calibri" w:cs="Calibri"/>
          <w:sz w:val="24"/>
          <w:szCs w:val="24"/>
        </w:rPr>
        <w:t xml:space="preserve">Address and treat reversible causes of acute or progressive cognitive decline. </w:t>
      </w:r>
    </w:p>
    <w:p w14:paraId="44A958D6" w14:textId="4694018B" w:rsidR="00C04387" w:rsidRPr="000B0DAD" w:rsidRDefault="00232FA5" w:rsidP="0088451B">
      <w:pPr>
        <w:pStyle w:val="ListParagraph"/>
        <w:numPr>
          <w:ilvl w:val="0"/>
          <w:numId w:val="5"/>
        </w:numPr>
        <w:tabs>
          <w:tab w:val="left" w:pos="3722"/>
        </w:tabs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 older people</w:t>
      </w:r>
      <w:r w:rsidR="00C04387" w:rsidRPr="000B0DAD">
        <w:rPr>
          <w:rFonts w:ascii="Calibri" w:hAnsi="Calibri" w:cs="Calibri"/>
          <w:sz w:val="24"/>
          <w:szCs w:val="24"/>
        </w:rPr>
        <w:t xml:space="preserve"> with delirium evidence</w:t>
      </w:r>
      <w:r w:rsidR="00824E19" w:rsidRPr="000B0DAD">
        <w:rPr>
          <w:rFonts w:ascii="Calibri" w:hAnsi="Calibri" w:cs="Calibri"/>
          <w:sz w:val="24"/>
          <w:szCs w:val="24"/>
        </w:rPr>
        <w:t>-</w:t>
      </w:r>
      <w:r w:rsidR="00C04387" w:rsidRPr="000B0DAD">
        <w:rPr>
          <w:rFonts w:ascii="Calibri" w:hAnsi="Calibri" w:cs="Calibri"/>
          <w:sz w:val="24"/>
          <w:szCs w:val="24"/>
        </w:rPr>
        <w:t xml:space="preserve">based interventions to manage </w:t>
      </w:r>
      <w:r w:rsidR="006E3515">
        <w:rPr>
          <w:rFonts w:ascii="Calibri" w:hAnsi="Calibri" w:cs="Calibri"/>
          <w:sz w:val="24"/>
          <w:szCs w:val="24"/>
        </w:rPr>
        <w:t>this condition</w:t>
      </w:r>
      <w:r>
        <w:rPr>
          <w:rFonts w:ascii="Calibri" w:hAnsi="Calibri" w:cs="Calibri"/>
          <w:sz w:val="24"/>
          <w:szCs w:val="24"/>
        </w:rPr>
        <w:t xml:space="preserve">. </w:t>
      </w:r>
      <w:r w:rsidR="006E3515">
        <w:rPr>
          <w:rFonts w:ascii="Calibri" w:hAnsi="Calibri" w:cs="Calibri"/>
          <w:sz w:val="24"/>
          <w:szCs w:val="24"/>
        </w:rPr>
        <w:t>Follow</w:t>
      </w:r>
      <w:r w:rsidR="00C04387" w:rsidRPr="000B0DAD">
        <w:rPr>
          <w:rFonts w:ascii="Calibri" w:hAnsi="Calibri" w:cs="Calibri"/>
          <w:sz w:val="24"/>
          <w:szCs w:val="24"/>
        </w:rPr>
        <w:t xml:space="preserve"> the Australian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C04387" w:rsidRPr="00DA066D">
          <w:rPr>
            <w:rStyle w:val="Hyperlink"/>
            <w:rFonts w:ascii="Calibri" w:hAnsi="Calibri" w:cs="Calibri"/>
            <w:sz w:val="24"/>
            <w:szCs w:val="24"/>
          </w:rPr>
          <w:t>Clinical Practice Guidelines for the Management of Delirium in Older People</w:t>
        </w:r>
      </w:hyperlink>
      <w:r w:rsidR="00B82F80">
        <w:rPr>
          <w:rFonts w:ascii="Calibri" w:hAnsi="Calibri" w:cs="Calibri"/>
          <w:sz w:val="24"/>
          <w:szCs w:val="24"/>
        </w:rPr>
        <w:t xml:space="preserve"> and the </w:t>
      </w:r>
      <w:hyperlink r:id="rId9" w:history="1">
        <w:r w:rsidR="00B82F80" w:rsidRPr="00DA066D">
          <w:rPr>
            <w:rStyle w:val="Hyperlink"/>
            <w:rFonts w:ascii="Calibri" w:hAnsi="Calibri" w:cs="Calibri"/>
            <w:sz w:val="24"/>
            <w:szCs w:val="24"/>
          </w:rPr>
          <w:t xml:space="preserve">Delirium Clinical </w:t>
        </w:r>
        <w:r w:rsidR="006E3515" w:rsidRPr="00DA066D">
          <w:rPr>
            <w:rStyle w:val="Hyperlink"/>
            <w:rFonts w:ascii="Calibri" w:hAnsi="Calibri" w:cs="Calibri"/>
            <w:sz w:val="24"/>
            <w:szCs w:val="24"/>
          </w:rPr>
          <w:t>C</w:t>
        </w:r>
        <w:r w:rsidR="00B82F80" w:rsidRPr="00DA066D">
          <w:rPr>
            <w:rStyle w:val="Hyperlink"/>
            <w:rFonts w:ascii="Calibri" w:hAnsi="Calibri" w:cs="Calibri"/>
            <w:sz w:val="24"/>
            <w:szCs w:val="24"/>
          </w:rPr>
          <w:t>are Standard</w:t>
        </w:r>
      </w:hyperlink>
      <w:r w:rsidR="00C04387" w:rsidRPr="000B0DAD">
        <w:rPr>
          <w:rFonts w:ascii="Calibri" w:hAnsi="Calibri" w:cs="Calibri"/>
          <w:sz w:val="24"/>
          <w:szCs w:val="24"/>
        </w:rPr>
        <w:t>.</w:t>
      </w:r>
    </w:p>
    <w:p w14:paraId="2FC1E9F4" w14:textId="67F35C2B" w:rsidR="00C04387" w:rsidRPr="000B0DAD" w:rsidRDefault="00B82F80" w:rsidP="0088451B">
      <w:pPr>
        <w:pStyle w:val="ListParagraph"/>
        <w:numPr>
          <w:ilvl w:val="0"/>
          <w:numId w:val="5"/>
        </w:numPr>
        <w:tabs>
          <w:tab w:val="left" w:pos="3722"/>
        </w:tabs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C04387" w:rsidRPr="000B0DAD">
        <w:rPr>
          <w:rFonts w:ascii="Calibri" w:hAnsi="Calibri" w:cs="Calibri"/>
          <w:sz w:val="24"/>
          <w:szCs w:val="24"/>
        </w:rPr>
        <w:t xml:space="preserve">nvolve family and carers </w:t>
      </w:r>
      <w:r>
        <w:rPr>
          <w:rFonts w:ascii="Calibri" w:hAnsi="Calibri" w:cs="Calibri"/>
          <w:sz w:val="24"/>
          <w:szCs w:val="24"/>
        </w:rPr>
        <w:t xml:space="preserve">of older people with cognitive impairment </w:t>
      </w:r>
      <w:r w:rsidR="00C04387" w:rsidRPr="000B0DAD">
        <w:rPr>
          <w:rFonts w:ascii="Calibri" w:hAnsi="Calibri" w:cs="Calibri"/>
          <w:sz w:val="24"/>
          <w:szCs w:val="24"/>
        </w:rPr>
        <w:t xml:space="preserve">in decisions about which fall prevention </w:t>
      </w:r>
      <w:r>
        <w:rPr>
          <w:rFonts w:ascii="Calibri" w:hAnsi="Calibri" w:cs="Calibri"/>
          <w:sz w:val="24"/>
          <w:szCs w:val="24"/>
        </w:rPr>
        <w:t>intervention</w:t>
      </w:r>
      <w:r w:rsidR="00C04387" w:rsidRPr="000B0DAD">
        <w:rPr>
          <w:rFonts w:ascii="Calibri" w:hAnsi="Calibri" w:cs="Calibri"/>
          <w:sz w:val="24"/>
          <w:szCs w:val="24"/>
        </w:rPr>
        <w:t xml:space="preserve"> to use</w:t>
      </w:r>
      <w:r>
        <w:rPr>
          <w:rFonts w:ascii="Calibri" w:hAnsi="Calibri" w:cs="Calibri"/>
          <w:sz w:val="24"/>
          <w:szCs w:val="24"/>
        </w:rPr>
        <w:t>, and how to use them (w</w:t>
      </w:r>
      <w:r w:rsidRPr="000B0DAD">
        <w:rPr>
          <w:rFonts w:ascii="Calibri" w:hAnsi="Calibri" w:cs="Calibri"/>
          <w:sz w:val="24"/>
          <w:szCs w:val="24"/>
        </w:rPr>
        <w:t>here possible and appropriate</w:t>
      </w:r>
      <w:r>
        <w:rPr>
          <w:rFonts w:ascii="Calibri" w:hAnsi="Calibri" w:cs="Calibri"/>
          <w:sz w:val="24"/>
          <w:szCs w:val="24"/>
        </w:rPr>
        <w:t>).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 xml:space="preserve">Family and carers know the </w:t>
      </w:r>
      <w:r>
        <w:rPr>
          <w:rFonts w:ascii="Calibri" w:hAnsi="Calibri" w:cs="Calibri"/>
          <w:sz w:val="24"/>
          <w:szCs w:val="24"/>
        </w:rPr>
        <w:t xml:space="preserve">older </w:t>
      </w:r>
      <w:r w:rsidR="00C04387" w:rsidRPr="000B0DAD">
        <w:rPr>
          <w:rFonts w:ascii="Calibri" w:hAnsi="Calibri" w:cs="Calibri"/>
          <w:sz w:val="24"/>
          <w:szCs w:val="24"/>
        </w:rPr>
        <w:t>person and may be able to suggest ways to support them.</w:t>
      </w:r>
    </w:p>
    <w:p w14:paraId="4CA16691" w14:textId="4E2FFC59" w:rsidR="00C04387" w:rsidRPr="000B0DAD" w:rsidRDefault="00B82F80" w:rsidP="0088451B">
      <w:pPr>
        <w:pStyle w:val="ListParagraph"/>
        <w:numPr>
          <w:ilvl w:val="0"/>
          <w:numId w:val="5"/>
        </w:numPr>
        <w:tabs>
          <w:tab w:val="left" w:pos="372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0B0DAD">
        <w:rPr>
          <w:rFonts w:ascii="Calibri" w:hAnsi="Calibri" w:cs="Calibri"/>
          <w:sz w:val="24"/>
          <w:szCs w:val="24"/>
        </w:rPr>
        <w:t xml:space="preserve">eassess </w:t>
      </w:r>
      <w:r>
        <w:rPr>
          <w:rFonts w:ascii="Calibri" w:hAnsi="Calibri" w:cs="Calibri"/>
          <w:sz w:val="24"/>
          <w:szCs w:val="24"/>
        </w:rPr>
        <w:t xml:space="preserve">the </w:t>
      </w:r>
      <w:r w:rsidRPr="000B0DAD">
        <w:rPr>
          <w:rFonts w:ascii="Calibri" w:hAnsi="Calibri" w:cs="Calibri"/>
          <w:sz w:val="24"/>
          <w:szCs w:val="24"/>
        </w:rPr>
        <w:t xml:space="preserve">cognitive status </w:t>
      </w:r>
      <w:r>
        <w:rPr>
          <w:rFonts w:ascii="Calibri" w:hAnsi="Calibri" w:cs="Calibri"/>
          <w:sz w:val="24"/>
          <w:szCs w:val="24"/>
        </w:rPr>
        <w:t>of older</w:t>
      </w:r>
      <w:r w:rsidR="008418E3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>pe</w:t>
      </w:r>
      <w:r w:rsidR="004B091C">
        <w:rPr>
          <w:rFonts w:ascii="Calibri" w:hAnsi="Calibri" w:cs="Calibri"/>
          <w:sz w:val="24"/>
          <w:szCs w:val="24"/>
        </w:rPr>
        <w:t>ople</w:t>
      </w:r>
      <w:r w:rsidR="00C04387" w:rsidRPr="000B0DAD">
        <w:rPr>
          <w:rFonts w:ascii="Calibri" w:hAnsi="Calibri" w:cs="Calibri"/>
          <w:sz w:val="24"/>
          <w:szCs w:val="24"/>
        </w:rPr>
        <w:t xml:space="preserve"> with cognitive impairment </w:t>
      </w:r>
      <w:r>
        <w:rPr>
          <w:rFonts w:ascii="Calibri" w:hAnsi="Calibri" w:cs="Calibri"/>
          <w:sz w:val="24"/>
          <w:szCs w:val="24"/>
        </w:rPr>
        <w:t xml:space="preserve">if they </w:t>
      </w:r>
      <w:r w:rsidR="008418E3">
        <w:rPr>
          <w:rFonts w:ascii="Calibri" w:hAnsi="Calibri" w:cs="Calibri"/>
          <w:sz w:val="24"/>
          <w:szCs w:val="24"/>
        </w:rPr>
        <w:t xml:space="preserve">experience a fall. Include an assessment of </w:t>
      </w:r>
      <w:r w:rsidR="00C04387" w:rsidRPr="000B0DAD">
        <w:rPr>
          <w:rFonts w:ascii="Calibri" w:hAnsi="Calibri" w:cs="Calibri"/>
          <w:sz w:val="24"/>
          <w:szCs w:val="24"/>
        </w:rPr>
        <w:t xml:space="preserve">delirium </w:t>
      </w:r>
      <w:r>
        <w:rPr>
          <w:rFonts w:ascii="Calibri" w:hAnsi="Calibri" w:cs="Calibri"/>
          <w:sz w:val="24"/>
          <w:szCs w:val="24"/>
        </w:rPr>
        <w:t>using</w:t>
      </w:r>
      <w:r w:rsidR="00824E19" w:rsidRPr="000B0DAD">
        <w:rPr>
          <w:rFonts w:ascii="Calibri" w:hAnsi="Calibri" w:cs="Calibri"/>
          <w:sz w:val="24"/>
          <w:szCs w:val="24"/>
        </w:rPr>
        <w:t xml:space="preserve"> </w:t>
      </w:r>
      <w:r w:rsidR="008418E3">
        <w:rPr>
          <w:rFonts w:ascii="Calibri" w:hAnsi="Calibri" w:cs="Calibri"/>
          <w:sz w:val="24"/>
          <w:szCs w:val="24"/>
        </w:rPr>
        <w:t xml:space="preserve">a </w:t>
      </w:r>
      <w:r w:rsidR="00824E19" w:rsidRPr="008418E3">
        <w:rPr>
          <w:rFonts w:ascii="Calibri" w:hAnsi="Calibri" w:cs="Calibri"/>
          <w:sz w:val="24"/>
          <w:szCs w:val="24"/>
        </w:rPr>
        <w:t>validated t</w:t>
      </w:r>
      <w:r w:rsidR="00824E19" w:rsidRPr="000B0DAD">
        <w:rPr>
          <w:rFonts w:ascii="Calibri" w:hAnsi="Calibri" w:cs="Calibri"/>
          <w:sz w:val="24"/>
          <w:szCs w:val="24"/>
        </w:rPr>
        <w:t>ool such as the 4AT</w:t>
      </w:r>
      <w:r w:rsidR="008418E3">
        <w:rPr>
          <w:rFonts w:ascii="Calibri" w:hAnsi="Calibri" w:cs="Calibri"/>
          <w:sz w:val="24"/>
          <w:szCs w:val="24"/>
        </w:rPr>
        <w:t xml:space="preserve"> (rapid clinical test for delirium).</w:t>
      </w:r>
    </w:p>
    <w:p w14:paraId="40279010" w14:textId="522A66A4" w:rsidR="00824E19" w:rsidRDefault="00824E19" w:rsidP="00824E19">
      <w:pPr>
        <w:pStyle w:val="ListParagraph"/>
        <w:tabs>
          <w:tab w:val="left" w:pos="3722"/>
        </w:tabs>
        <w:ind w:left="720" w:firstLine="0"/>
        <w:jc w:val="both"/>
        <w:rPr>
          <w:rFonts w:ascii="Calibri" w:hAnsi="Calibri" w:cs="Calibri"/>
          <w:sz w:val="24"/>
          <w:szCs w:val="24"/>
        </w:rPr>
      </w:pPr>
    </w:p>
    <w:p w14:paraId="3FB07293" w14:textId="77777777" w:rsidR="004C5E7B" w:rsidRPr="000B0DAD" w:rsidRDefault="004C5E7B" w:rsidP="00824E19">
      <w:pPr>
        <w:pStyle w:val="ListParagraph"/>
        <w:tabs>
          <w:tab w:val="left" w:pos="3722"/>
        </w:tabs>
        <w:ind w:left="720" w:firstLine="0"/>
        <w:jc w:val="both"/>
        <w:rPr>
          <w:rFonts w:ascii="Calibri" w:hAnsi="Calibri" w:cs="Calibri"/>
          <w:sz w:val="24"/>
          <w:szCs w:val="24"/>
        </w:rPr>
      </w:pPr>
    </w:p>
    <w:p w14:paraId="66E8B6BE" w14:textId="0C2A5998" w:rsidR="00C04387" w:rsidRPr="005E3ECB" w:rsidRDefault="00C04387" w:rsidP="00C04387">
      <w:pPr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Continence</w:t>
      </w:r>
    </w:p>
    <w:p w14:paraId="4FBBC31B" w14:textId="77777777" w:rsidR="005E3ECB" w:rsidRDefault="005E3ECB" w:rsidP="00C04387">
      <w:pPr>
        <w:rPr>
          <w:rFonts w:ascii="Calibri" w:hAnsi="Calibri" w:cs="Calibri"/>
          <w:b/>
          <w:bCs/>
        </w:rPr>
      </w:pPr>
    </w:p>
    <w:p w14:paraId="25997BAD" w14:textId="77777777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08B790B6" w14:textId="21F0CB15" w:rsidR="00C04387" w:rsidRPr="000B0DAD" w:rsidRDefault="00C04387" w:rsidP="0088451B">
      <w:pPr>
        <w:pStyle w:val="ListParagraph"/>
        <w:numPr>
          <w:ilvl w:val="0"/>
          <w:numId w:val="8"/>
        </w:numPr>
        <w:tabs>
          <w:tab w:val="left" w:pos="3722"/>
        </w:tabs>
        <w:spacing w:before="96"/>
        <w:ind w:left="714" w:hanging="357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O</w:t>
      </w:r>
      <w:r w:rsidR="00B82F80">
        <w:rPr>
          <w:rFonts w:ascii="Calibri" w:hAnsi="Calibri" w:cs="Calibri"/>
          <w:sz w:val="24"/>
          <w:szCs w:val="24"/>
        </w:rPr>
        <w:t>ffer o</w:t>
      </w:r>
      <w:r w:rsidRPr="000B0DAD">
        <w:rPr>
          <w:rFonts w:ascii="Calibri" w:hAnsi="Calibri" w:cs="Calibri"/>
          <w:sz w:val="24"/>
          <w:szCs w:val="24"/>
        </w:rPr>
        <w:t>lder people a continence assessment to check for problems that can be modified or prevented.</w:t>
      </w:r>
    </w:p>
    <w:p w14:paraId="34F81EED" w14:textId="305517AA" w:rsidR="00C04387" w:rsidRPr="000B0DAD" w:rsidRDefault="00B82F80" w:rsidP="0088451B">
      <w:pPr>
        <w:pStyle w:val="ListParagraph"/>
        <w:numPr>
          <w:ilvl w:val="0"/>
          <w:numId w:val="8"/>
        </w:numPr>
        <w:tabs>
          <w:tab w:val="left" w:pos="372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Establish r</w:t>
      </w:r>
      <w:r w:rsidR="00C04387" w:rsidRPr="000B0DAD">
        <w:rPr>
          <w:rFonts w:ascii="Calibri" w:hAnsi="Calibri" w:cs="Calibri"/>
          <w:sz w:val="24"/>
          <w:szCs w:val="24"/>
        </w:rPr>
        <w:t xml:space="preserve">egular, individualised toileting </w:t>
      </w:r>
      <w:r w:rsidR="00CA24EF">
        <w:rPr>
          <w:rFonts w:ascii="Calibri" w:hAnsi="Calibri" w:cs="Calibri"/>
          <w:sz w:val="24"/>
          <w:szCs w:val="24"/>
        </w:rPr>
        <w:t xml:space="preserve">plans </w:t>
      </w:r>
      <w:r w:rsidR="00C04387" w:rsidRPr="000B0DAD">
        <w:rPr>
          <w:rFonts w:ascii="Calibri" w:hAnsi="Calibri" w:cs="Calibri"/>
          <w:sz w:val="24"/>
          <w:szCs w:val="24"/>
        </w:rPr>
        <w:t>for those at risk of falling</w:t>
      </w:r>
      <w:r w:rsidR="008D75EA">
        <w:rPr>
          <w:rFonts w:ascii="Calibri" w:hAnsi="Calibri" w:cs="Calibri"/>
          <w:sz w:val="24"/>
          <w:szCs w:val="24"/>
        </w:rPr>
        <w:t>.</w:t>
      </w:r>
    </w:p>
    <w:p w14:paraId="2DC73E18" w14:textId="4B79A0CF" w:rsidR="00C04387" w:rsidRPr="000B0DAD" w:rsidRDefault="00C04387" w:rsidP="0088451B">
      <w:pPr>
        <w:pStyle w:val="ListParagraph"/>
        <w:numPr>
          <w:ilvl w:val="0"/>
          <w:numId w:val="8"/>
        </w:numPr>
        <w:tabs>
          <w:tab w:val="left" w:pos="3722"/>
        </w:tabs>
        <w:ind w:left="714" w:hanging="357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Manage problems associated with urinary tract function as part of a multifactorial approach to care.</w:t>
      </w:r>
    </w:p>
    <w:p w14:paraId="4FA5E9F2" w14:textId="6F2858CD" w:rsidR="00C04387" w:rsidRDefault="00C04387" w:rsidP="00C04387">
      <w:pPr>
        <w:rPr>
          <w:rFonts w:ascii="Calibri" w:hAnsi="Calibri" w:cs="Calibri"/>
        </w:rPr>
      </w:pPr>
    </w:p>
    <w:p w14:paraId="79E3A3C9" w14:textId="77777777" w:rsidR="004C5E7B" w:rsidRPr="000B0DAD" w:rsidRDefault="004C5E7B" w:rsidP="00C04387">
      <w:pPr>
        <w:rPr>
          <w:rFonts w:ascii="Calibri" w:hAnsi="Calibri" w:cs="Calibri"/>
        </w:rPr>
      </w:pPr>
    </w:p>
    <w:p w14:paraId="2B0CD0D7" w14:textId="6EEF06E5" w:rsidR="00C04387" w:rsidRDefault="00C04387" w:rsidP="00C04387">
      <w:pPr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Feet and footwear</w:t>
      </w:r>
    </w:p>
    <w:p w14:paraId="62E87667" w14:textId="77777777" w:rsidR="005E3ECB" w:rsidRPr="005E3ECB" w:rsidRDefault="005E3ECB" w:rsidP="00C04387">
      <w:pPr>
        <w:rPr>
          <w:rFonts w:ascii="Calibri" w:hAnsi="Calibri" w:cs="Calibri"/>
          <w:b/>
          <w:bCs/>
          <w:u w:val="single"/>
        </w:rPr>
      </w:pPr>
    </w:p>
    <w:p w14:paraId="7CBCB815" w14:textId="77777777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25B49F79" w14:textId="141B0D0E" w:rsidR="00C04387" w:rsidRPr="000B0DAD" w:rsidRDefault="00B82F80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Assess</w:t>
      </w:r>
      <w:r w:rsidR="00C04387" w:rsidRPr="000B0DAD">
        <w:rPr>
          <w:rFonts w:ascii="Calibri" w:hAnsi="Calibri" w:cs="Calibri"/>
          <w:sz w:val="24"/>
          <w:szCs w:val="24"/>
        </w:rPr>
        <w:t xml:space="preserve"> foot problems and footwear as part of an individuali</w:t>
      </w:r>
      <w:r w:rsidR="003C1E38">
        <w:rPr>
          <w:rFonts w:ascii="Calibri" w:hAnsi="Calibri" w:cs="Calibri"/>
          <w:sz w:val="24"/>
          <w:szCs w:val="24"/>
        </w:rPr>
        <w:t>s</w:t>
      </w:r>
      <w:r w:rsidR="00C04387" w:rsidRPr="000B0DAD">
        <w:rPr>
          <w:rFonts w:ascii="Calibri" w:hAnsi="Calibri" w:cs="Calibri"/>
          <w:sz w:val="24"/>
          <w:szCs w:val="24"/>
        </w:rPr>
        <w:t>ed, multifactorial intervention for preventing falls.</w:t>
      </w:r>
    </w:p>
    <w:p w14:paraId="1D56B6DB" w14:textId="15368748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Refer </w:t>
      </w:r>
      <w:r w:rsidR="00B82F80">
        <w:rPr>
          <w:rFonts w:ascii="Calibri" w:hAnsi="Calibri" w:cs="Calibri"/>
          <w:sz w:val="24"/>
          <w:szCs w:val="24"/>
        </w:rPr>
        <w:t>older people</w:t>
      </w:r>
      <w:r w:rsidR="00B82F80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with foot pain/ conditions to a podiatrist for assessment and treatment</w:t>
      </w:r>
      <w:r w:rsidR="008D75EA">
        <w:rPr>
          <w:rFonts w:ascii="Calibri" w:hAnsi="Calibri" w:cs="Calibri"/>
          <w:sz w:val="24"/>
          <w:szCs w:val="24"/>
        </w:rPr>
        <w:t>.</w:t>
      </w:r>
    </w:p>
    <w:p w14:paraId="22B1B77E" w14:textId="77777777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4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Encourage the use of safe well-fitting footwear that includes:</w:t>
      </w:r>
    </w:p>
    <w:p w14:paraId="16D91EA3" w14:textId="77777777" w:rsidR="00C04387" w:rsidRPr="000B0DAD" w:rsidRDefault="00C04387" w:rsidP="0088451B">
      <w:pPr>
        <w:pStyle w:val="ListParagraph"/>
        <w:numPr>
          <w:ilvl w:val="1"/>
          <w:numId w:val="9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heels that are low and square to improve stability</w:t>
      </w:r>
    </w:p>
    <w:p w14:paraId="22792018" w14:textId="0F083EF6" w:rsidR="00C04387" w:rsidRPr="000B0DAD" w:rsidRDefault="00C04387" w:rsidP="0088451B">
      <w:pPr>
        <w:pStyle w:val="ListParagraph"/>
        <w:numPr>
          <w:ilvl w:val="1"/>
          <w:numId w:val="9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 supporting collar to improve stability </w:t>
      </w:r>
    </w:p>
    <w:p w14:paraId="1BD0FA22" w14:textId="77777777" w:rsidR="00C04387" w:rsidRPr="000B0DAD" w:rsidRDefault="00C04387" w:rsidP="0088451B">
      <w:pPr>
        <w:pStyle w:val="ListParagraph"/>
        <w:numPr>
          <w:ilvl w:val="1"/>
          <w:numId w:val="9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soles with tread to prevent slips </w:t>
      </w:r>
    </w:p>
    <w:p w14:paraId="3B18B3C8" w14:textId="6442F7A1" w:rsidR="00C04387" w:rsidRPr="000B0DAD" w:rsidRDefault="00C04387" w:rsidP="0088451B">
      <w:pPr>
        <w:pStyle w:val="ListParagraph"/>
        <w:numPr>
          <w:ilvl w:val="1"/>
          <w:numId w:val="9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firm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soles to optimise foot position sense</w:t>
      </w:r>
      <w:r w:rsidR="00AF0EFE">
        <w:rPr>
          <w:rFonts w:ascii="Calibri" w:hAnsi="Calibri" w:cs="Calibri"/>
          <w:sz w:val="24"/>
          <w:szCs w:val="24"/>
        </w:rPr>
        <w:t>.</w:t>
      </w:r>
      <w:r w:rsidRPr="000B0DAD">
        <w:rPr>
          <w:rFonts w:ascii="Calibri" w:hAnsi="Calibri" w:cs="Calibri"/>
          <w:sz w:val="24"/>
          <w:szCs w:val="24"/>
        </w:rPr>
        <w:t xml:space="preserve"> </w:t>
      </w:r>
    </w:p>
    <w:p w14:paraId="3DB5D9CC" w14:textId="2D0F44D7" w:rsidR="00C04387" w:rsidRDefault="00C04387" w:rsidP="00C04387">
      <w:pPr>
        <w:rPr>
          <w:rFonts w:ascii="Calibri" w:hAnsi="Calibri" w:cs="Calibri"/>
        </w:rPr>
      </w:pPr>
    </w:p>
    <w:p w14:paraId="3DD0B875" w14:textId="77777777" w:rsidR="004C5E7B" w:rsidRPr="000B0DAD" w:rsidRDefault="004C5E7B" w:rsidP="00C04387">
      <w:pPr>
        <w:rPr>
          <w:rFonts w:ascii="Calibri" w:hAnsi="Calibri" w:cs="Calibri"/>
        </w:rPr>
      </w:pPr>
    </w:p>
    <w:p w14:paraId="04712E4C" w14:textId="6A6D4F27" w:rsidR="00C04387" w:rsidRDefault="00C04387" w:rsidP="00824E19">
      <w:pPr>
        <w:keepNext/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lastRenderedPageBreak/>
        <w:t>Syncope</w:t>
      </w:r>
    </w:p>
    <w:p w14:paraId="7E826BF9" w14:textId="77777777" w:rsidR="005E3ECB" w:rsidRPr="005E3ECB" w:rsidRDefault="005E3ECB" w:rsidP="00824E19">
      <w:pPr>
        <w:keepNext/>
        <w:rPr>
          <w:rFonts w:ascii="Calibri" w:hAnsi="Calibri" w:cs="Calibri"/>
          <w:b/>
          <w:bCs/>
          <w:u w:val="single"/>
        </w:rPr>
      </w:pPr>
    </w:p>
    <w:p w14:paraId="78CA612A" w14:textId="6C75235E" w:rsidR="005E3ECB" w:rsidRPr="000B0DAD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0509BC28" w14:textId="484E7FD9" w:rsidR="00C04387" w:rsidRPr="000B0DAD" w:rsidRDefault="006273E0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B82F80">
        <w:rPr>
          <w:rFonts w:ascii="Calibri" w:hAnsi="Calibri" w:cs="Calibri"/>
          <w:sz w:val="24"/>
          <w:szCs w:val="24"/>
        </w:rPr>
        <w:t xml:space="preserve"> medical practitioner </w:t>
      </w:r>
      <w:r>
        <w:rPr>
          <w:rFonts w:ascii="Calibri" w:hAnsi="Calibri" w:cs="Calibri"/>
          <w:sz w:val="24"/>
          <w:szCs w:val="24"/>
        </w:rPr>
        <w:t>should</w:t>
      </w:r>
      <w:r w:rsidR="00B82F80">
        <w:rPr>
          <w:rFonts w:ascii="Calibri" w:hAnsi="Calibri" w:cs="Calibri"/>
          <w:sz w:val="24"/>
          <w:szCs w:val="24"/>
        </w:rPr>
        <w:t xml:space="preserve"> assess older p</w:t>
      </w:r>
      <w:r w:rsidR="00C04387" w:rsidRPr="000B0DAD">
        <w:rPr>
          <w:rFonts w:ascii="Calibri" w:hAnsi="Calibri" w:cs="Calibri"/>
          <w:sz w:val="24"/>
          <w:szCs w:val="24"/>
        </w:rPr>
        <w:t>eople who experience unexplained falls or episodes of collapse to establish the underlying cause.</w:t>
      </w:r>
    </w:p>
    <w:p w14:paraId="6183F3E4" w14:textId="3AE2228F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Assess</w:t>
      </w:r>
      <w:r w:rsidR="006273E0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and manage </w:t>
      </w:r>
      <w:proofErr w:type="spellStart"/>
      <w:r w:rsidRPr="000B0DAD">
        <w:rPr>
          <w:rFonts w:ascii="Calibri" w:hAnsi="Calibri" w:cs="Calibri"/>
          <w:sz w:val="24"/>
          <w:szCs w:val="24"/>
        </w:rPr>
        <w:t>presyncope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, syncope and postural hypotension, and review medications (including medications associated with </w:t>
      </w:r>
      <w:proofErr w:type="spellStart"/>
      <w:r w:rsidRPr="000B0DAD">
        <w:rPr>
          <w:rFonts w:ascii="Calibri" w:hAnsi="Calibri" w:cs="Calibri"/>
          <w:sz w:val="24"/>
          <w:szCs w:val="24"/>
        </w:rPr>
        <w:t>presyncope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and syncope) </w:t>
      </w:r>
      <w:r w:rsidR="00C24F3E">
        <w:rPr>
          <w:rFonts w:ascii="Calibri" w:hAnsi="Calibri" w:cs="Calibri"/>
          <w:sz w:val="24"/>
          <w:szCs w:val="24"/>
        </w:rPr>
        <w:t>as</w:t>
      </w:r>
      <w:r w:rsidRPr="000B0DAD">
        <w:rPr>
          <w:rFonts w:ascii="Calibri" w:hAnsi="Calibri" w:cs="Calibri"/>
          <w:sz w:val="24"/>
          <w:szCs w:val="24"/>
        </w:rPr>
        <w:t xml:space="preserve"> part of a multifactorial assessment and management plan.</w:t>
      </w:r>
    </w:p>
    <w:p w14:paraId="1E3055DC" w14:textId="06C7816E" w:rsidR="00C04387" w:rsidRPr="000B0DAD" w:rsidRDefault="006273E0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C24F3E">
        <w:rPr>
          <w:rFonts w:ascii="Calibri" w:hAnsi="Calibri" w:cs="Calibri"/>
          <w:sz w:val="24"/>
          <w:szCs w:val="24"/>
        </w:rPr>
        <w:t>reat</w:t>
      </w:r>
      <w:r>
        <w:rPr>
          <w:rFonts w:ascii="Calibri" w:hAnsi="Calibri" w:cs="Calibri"/>
          <w:sz w:val="24"/>
          <w:szCs w:val="24"/>
        </w:rPr>
        <w:t xml:space="preserve"> </w:t>
      </w:r>
      <w:r w:rsidR="00C24F3E">
        <w:rPr>
          <w:rFonts w:ascii="Calibri" w:hAnsi="Calibri" w:cs="Calibri"/>
          <w:sz w:val="24"/>
          <w:szCs w:val="24"/>
        </w:rPr>
        <w:t>older p</w:t>
      </w:r>
      <w:r w:rsidR="00C04387" w:rsidRPr="000B0DAD">
        <w:rPr>
          <w:rFonts w:ascii="Calibri" w:hAnsi="Calibri" w:cs="Calibri"/>
          <w:sz w:val="24"/>
          <w:szCs w:val="24"/>
        </w:rPr>
        <w:t>eople who are diagnosed with the cardio</w:t>
      </w:r>
      <w:r w:rsidR="00C24F3E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 xml:space="preserve">inhibitory form of carotid sinus hypersensitivity with the </w:t>
      </w:r>
      <w:r w:rsidR="008418E3">
        <w:rPr>
          <w:rFonts w:ascii="Calibri" w:hAnsi="Calibri" w:cs="Calibri"/>
          <w:sz w:val="24"/>
          <w:szCs w:val="24"/>
        </w:rPr>
        <w:t>fitting</w:t>
      </w:r>
      <w:r w:rsidR="008418E3"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>of a dual-chamber cardiac pacemaker.</w:t>
      </w:r>
    </w:p>
    <w:p w14:paraId="3F5A9F34" w14:textId="0B413DDE" w:rsidR="00C04387" w:rsidRDefault="00C04387" w:rsidP="00C04387">
      <w:pPr>
        <w:pStyle w:val="ListParagraph"/>
        <w:tabs>
          <w:tab w:val="left" w:pos="1690"/>
        </w:tabs>
        <w:spacing w:before="96" w:line="285" w:lineRule="auto"/>
        <w:ind w:left="862" w:right="3272" w:firstLine="0"/>
        <w:rPr>
          <w:rFonts w:ascii="Calibri" w:hAnsi="Calibri" w:cs="Calibri"/>
          <w:sz w:val="24"/>
          <w:szCs w:val="24"/>
        </w:rPr>
      </w:pPr>
    </w:p>
    <w:p w14:paraId="60EF2D90" w14:textId="77777777" w:rsidR="004C5E7B" w:rsidRPr="00313B6E" w:rsidRDefault="004C5E7B" w:rsidP="00313B6E">
      <w:pPr>
        <w:tabs>
          <w:tab w:val="left" w:pos="1690"/>
        </w:tabs>
        <w:spacing w:before="96" w:line="285" w:lineRule="auto"/>
        <w:ind w:right="3272"/>
        <w:rPr>
          <w:rFonts w:ascii="Calibri" w:hAnsi="Calibri" w:cs="Calibri"/>
        </w:rPr>
      </w:pPr>
    </w:p>
    <w:p w14:paraId="129A7645" w14:textId="64DACD59" w:rsidR="00C04387" w:rsidRPr="005E3ECB" w:rsidRDefault="00C04387" w:rsidP="00C04387">
      <w:pPr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Dizziness and vertigo</w:t>
      </w:r>
    </w:p>
    <w:p w14:paraId="3904C771" w14:textId="07641A6A" w:rsidR="005E3ECB" w:rsidRDefault="005E3ECB" w:rsidP="00C04387">
      <w:pPr>
        <w:rPr>
          <w:rFonts w:ascii="Calibri" w:hAnsi="Calibri" w:cs="Calibri"/>
          <w:b/>
          <w:bCs/>
        </w:rPr>
      </w:pPr>
    </w:p>
    <w:p w14:paraId="4B217B60" w14:textId="77777777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4AB7E984" w14:textId="24E0BE61" w:rsidR="00C04387" w:rsidRPr="000B0DAD" w:rsidRDefault="00C24F3E" w:rsidP="0088451B">
      <w:pPr>
        <w:pStyle w:val="ListParagraph"/>
        <w:numPr>
          <w:ilvl w:val="0"/>
          <w:numId w:val="9"/>
        </w:numPr>
        <w:tabs>
          <w:tab w:val="left" w:pos="3722"/>
        </w:tabs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Assess older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>people complaining of dizziness for gait and balance problems, postural hypotension and anxiety as well as vestibular dysfunction.</w:t>
      </w:r>
    </w:p>
    <w:p w14:paraId="0FDF825C" w14:textId="5CF45B97" w:rsidR="00824E19" w:rsidRPr="000B0DAD" w:rsidRDefault="00824E19" w:rsidP="0088451B">
      <w:pPr>
        <w:pStyle w:val="ListParagraph"/>
        <w:numPr>
          <w:ilvl w:val="0"/>
          <w:numId w:val="9"/>
        </w:numPr>
        <w:tabs>
          <w:tab w:val="left" w:pos="3722"/>
        </w:tabs>
        <w:ind w:left="714" w:hanging="357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Assess postural hypotension </w:t>
      </w:r>
      <w:r w:rsidR="00C24F3E">
        <w:rPr>
          <w:rFonts w:ascii="Calibri" w:hAnsi="Calibri" w:cs="Calibri"/>
          <w:sz w:val="24"/>
          <w:szCs w:val="24"/>
        </w:rPr>
        <w:t>with</w:t>
      </w:r>
      <w:r w:rsidRPr="000B0DAD">
        <w:rPr>
          <w:rFonts w:ascii="Calibri" w:hAnsi="Calibri" w:cs="Calibri"/>
          <w:sz w:val="24"/>
          <w:szCs w:val="24"/>
        </w:rPr>
        <w:t xml:space="preserve"> lying and standing blood pressure.</w:t>
      </w:r>
    </w:p>
    <w:p w14:paraId="0C864C7D" w14:textId="52DE847E" w:rsidR="00C04387" w:rsidRPr="000B0DAD" w:rsidRDefault="00C24F3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Identify if v</w:t>
      </w:r>
      <w:r w:rsidR="00C04387" w:rsidRPr="000B0DAD">
        <w:rPr>
          <w:rFonts w:ascii="Calibri" w:hAnsi="Calibri" w:cs="Calibri"/>
          <w:sz w:val="24"/>
          <w:szCs w:val="24"/>
        </w:rPr>
        <w:t xml:space="preserve">estibular dysfunction </w:t>
      </w:r>
      <w:r>
        <w:rPr>
          <w:rFonts w:ascii="Calibri" w:hAnsi="Calibri" w:cs="Calibri"/>
          <w:sz w:val="24"/>
          <w:szCs w:val="24"/>
        </w:rPr>
        <w:t>i</w:t>
      </w:r>
      <w:r w:rsidRPr="000B0DAD">
        <w:rPr>
          <w:rFonts w:ascii="Calibri" w:hAnsi="Calibri" w:cs="Calibri"/>
          <w:sz w:val="24"/>
          <w:szCs w:val="24"/>
        </w:rPr>
        <w:t xml:space="preserve">s </w:t>
      </w:r>
      <w:r w:rsidR="00C04387" w:rsidRPr="000B0DAD">
        <w:rPr>
          <w:rFonts w:ascii="Calibri" w:hAnsi="Calibri" w:cs="Calibri"/>
          <w:sz w:val="24"/>
          <w:szCs w:val="24"/>
        </w:rPr>
        <w:t>a cause of dizziness, vertigo and imbalance</w:t>
      </w:r>
      <w:r w:rsidR="004B091C">
        <w:rPr>
          <w:rFonts w:ascii="Calibri" w:hAnsi="Calibri" w:cs="Calibri"/>
          <w:sz w:val="24"/>
          <w:szCs w:val="24"/>
        </w:rPr>
        <w:t xml:space="preserve">. </w:t>
      </w:r>
      <w:r w:rsidR="00C04387" w:rsidRPr="000B0DAD">
        <w:rPr>
          <w:rFonts w:ascii="Calibri" w:hAnsi="Calibri" w:cs="Calibri"/>
          <w:sz w:val="24"/>
          <w:szCs w:val="24"/>
        </w:rPr>
        <w:t>A history of vertigo or a sensation of spinning is characteristic of vestibular pathology.</w:t>
      </w:r>
    </w:p>
    <w:p w14:paraId="17312198" w14:textId="2FF056A0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Use vestibular rehabilitation to treat dizziness and </w:t>
      </w:r>
      <w:r w:rsidR="003C1E38" w:rsidRPr="003C1E38">
        <w:rPr>
          <w:rFonts w:ascii="Calibri" w:hAnsi="Calibri" w:cs="Calibri"/>
          <w:sz w:val="24"/>
          <w:szCs w:val="24"/>
        </w:rPr>
        <w:t>vestibular-related</w:t>
      </w:r>
      <w:r w:rsidR="003C1E38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balance problems where indicated and available.</w:t>
      </w:r>
    </w:p>
    <w:p w14:paraId="52E270F3" w14:textId="3D8DB59B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Use the Dix–Hallpike test to diagnose benign paroxysmal positional vertigo. This is the most common cause of vertigo in older people.</w:t>
      </w:r>
    </w:p>
    <w:p w14:paraId="541404F9" w14:textId="5D98653A" w:rsidR="00C04387" w:rsidRPr="000B0DAD" w:rsidRDefault="004B091C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 appropriately trained practitioner should u</w:t>
      </w:r>
      <w:r w:rsidR="00C04387" w:rsidRPr="000B0DAD">
        <w:rPr>
          <w:rFonts w:ascii="Calibri" w:hAnsi="Calibri" w:cs="Calibri"/>
          <w:sz w:val="24"/>
          <w:szCs w:val="24"/>
        </w:rPr>
        <w:t xml:space="preserve">se repositioning </w:t>
      </w:r>
      <w:proofErr w:type="spellStart"/>
      <w:r w:rsidR="00C04387" w:rsidRPr="000B0DAD">
        <w:rPr>
          <w:rFonts w:ascii="Calibri" w:hAnsi="Calibri" w:cs="Calibri"/>
          <w:sz w:val="24"/>
          <w:szCs w:val="24"/>
        </w:rPr>
        <w:t>manoeuvres</w:t>
      </w:r>
      <w:proofErr w:type="spellEnd"/>
      <w:r w:rsidR="00C04387" w:rsidRPr="000B0DAD">
        <w:rPr>
          <w:rFonts w:ascii="Calibri" w:hAnsi="Calibri" w:cs="Calibri"/>
          <w:sz w:val="24"/>
          <w:szCs w:val="24"/>
        </w:rPr>
        <w:t xml:space="preserve">, </w:t>
      </w:r>
      <w:r w:rsidR="00C24F3E">
        <w:rPr>
          <w:rFonts w:ascii="Calibri" w:hAnsi="Calibri" w:cs="Calibri"/>
          <w:sz w:val="24"/>
          <w:szCs w:val="24"/>
        </w:rPr>
        <w:t>such as</w:t>
      </w:r>
      <w:r w:rsidR="00C04387" w:rsidRPr="000B0DAD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="00C04387" w:rsidRPr="000B0DAD">
        <w:rPr>
          <w:rFonts w:ascii="Calibri" w:hAnsi="Calibri" w:cs="Calibri"/>
          <w:sz w:val="24"/>
          <w:szCs w:val="24"/>
        </w:rPr>
        <w:t>Epley</w:t>
      </w:r>
      <w:proofErr w:type="spellEnd"/>
      <w:r w:rsidR="00C04387" w:rsidRPr="000B0D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04387" w:rsidRPr="000B0DAD">
        <w:rPr>
          <w:rFonts w:ascii="Calibri" w:hAnsi="Calibri" w:cs="Calibri"/>
          <w:sz w:val="24"/>
          <w:szCs w:val="24"/>
        </w:rPr>
        <w:t>manoeuvre</w:t>
      </w:r>
      <w:proofErr w:type="spellEnd"/>
      <w:r w:rsidR="00C04387" w:rsidRPr="000B0DAD">
        <w:rPr>
          <w:rFonts w:ascii="Calibri" w:hAnsi="Calibri" w:cs="Calibri"/>
          <w:sz w:val="24"/>
          <w:szCs w:val="24"/>
        </w:rPr>
        <w:t>, to manage benign paroxysmal positional vertigo.</w:t>
      </w:r>
    </w:p>
    <w:p w14:paraId="1F0FB779" w14:textId="52B3C4D4" w:rsidR="00C04387" w:rsidRDefault="00C04387" w:rsidP="00C04387">
      <w:pPr>
        <w:tabs>
          <w:tab w:val="left" w:pos="1690"/>
        </w:tabs>
        <w:spacing w:before="96" w:line="285" w:lineRule="auto"/>
        <w:ind w:left="720" w:right="3272"/>
        <w:rPr>
          <w:rFonts w:ascii="Calibri" w:hAnsi="Calibri" w:cs="Calibri"/>
        </w:rPr>
      </w:pPr>
    </w:p>
    <w:p w14:paraId="5592D8D9" w14:textId="77777777" w:rsidR="004C5E7B" w:rsidRPr="000B0DAD" w:rsidRDefault="004C5E7B" w:rsidP="00C04387">
      <w:pPr>
        <w:tabs>
          <w:tab w:val="left" w:pos="1690"/>
        </w:tabs>
        <w:spacing w:before="96" w:line="285" w:lineRule="auto"/>
        <w:ind w:left="720" w:right="3272"/>
        <w:rPr>
          <w:rFonts w:ascii="Calibri" w:hAnsi="Calibri" w:cs="Calibri"/>
        </w:rPr>
      </w:pPr>
    </w:p>
    <w:p w14:paraId="38FE6FD4" w14:textId="60E33523" w:rsidR="00C04387" w:rsidRDefault="00C04387" w:rsidP="00C04387">
      <w:pPr>
        <w:keepNext/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Medications</w:t>
      </w:r>
    </w:p>
    <w:p w14:paraId="077A7AE7" w14:textId="77777777" w:rsidR="005E3ECB" w:rsidRDefault="005E3ECB" w:rsidP="00C04387">
      <w:pPr>
        <w:keepNext/>
        <w:rPr>
          <w:rFonts w:ascii="Calibri" w:hAnsi="Calibri" w:cs="Calibri"/>
          <w:b/>
          <w:bCs/>
          <w:u w:val="single"/>
        </w:rPr>
      </w:pPr>
    </w:p>
    <w:p w14:paraId="39D2A057" w14:textId="1A013ED8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</w:t>
      </w:r>
      <w:r>
        <w:rPr>
          <w:rFonts w:ascii="Calibri" w:hAnsi="Calibri" w:cs="Calibri"/>
          <w:b/>
          <w:bCs/>
        </w:rPr>
        <w:t>s</w:t>
      </w:r>
    </w:p>
    <w:p w14:paraId="7A045E47" w14:textId="238F0801" w:rsidR="002775AA" w:rsidRDefault="002775AA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Ensure a </w:t>
      </w:r>
      <w:r w:rsidRPr="000B0DAD">
        <w:rPr>
          <w:rFonts w:ascii="Calibri" w:hAnsi="Calibri" w:cs="Calibri"/>
          <w:sz w:val="24"/>
          <w:szCs w:val="24"/>
        </w:rPr>
        <w:t xml:space="preserve">pharmacist and/or a </w:t>
      </w:r>
      <w:r>
        <w:rPr>
          <w:rFonts w:ascii="Calibri" w:hAnsi="Calibri" w:cs="Calibri"/>
          <w:sz w:val="24"/>
          <w:szCs w:val="24"/>
        </w:rPr>
        <w:t>general p</w:t>
      </w:r>
      <w:r w:rsidRPr="000B0DAD">
        <w:rPr>
          <w:rFonts w:ascii="Calibri" w:hAnsi="Calibri" w:cs="Calibri"/>
          <w:sz w:val="24"/>
          <w:szCs w:val="24"/>
        </w:rPr>
        <w:t xml:space="preserve">ractitioner </w:t>
      </w:r>
      <w:r>
        <w:rPr>
          <w:rFonts w:ascii="Calibri" w:hAnsi="Calibri" w:cs="Calibri"/>
          <w:sz w:val="24"/>
          <w:szCs w:val="24"/>
        </w:rPr>
        <w:t>reviews all of an older person’s</w:t>
      </w:r>
      <w:r w:rsidRPr="000B0DAD">
        <w:rPr>
          <w:rFonts w:ascii="Calibri" w:hAnsi="Calibri" w:cs="Calibri"/>
          <w:sz w:val="24"/>
          <w:szCs w:val="24"/>
        </w:rPr>
        <w:t xml:space="preserve"> prescribed and non</w:t>
      </w:r>
      <w:r w:rsidR="00193647">
        <w:rPr>
          <w:rFonts w:ascii="Calibri" w:hAnsi="Calibri" w:cs="Calibri"/>
          <w:sz w:val="24"/>
          <w:szCs w:val="24"/>
        </w:rPr>
        <w:t>-</w:t>
      </w:r>
      <w:r w:rsidRPr="000B0DAD">
        <w:rPr>
          <w:rFonts w:ascii="Calibri" w:hAnsi="Calibri" w:cs="Calibri"/>
          <w:sz w:val="24"/>
          <w:szCs w:val="24"/>
        </w:rPr>
        <w:t xml:space="preserve">prescribed </w:t>
      </w:r>
      <w:r w:rsidR="00C04387" w:rsidRPr="000B0DAD">
        <w:rPr>
          <w:rFonts w:ascii="Calibri" w:hAnsi="Calibri" w:cs="Calibri"/>
          <w:sz w:val="24"/>
          <w:szCs w:val="24"/>
        </w:rPr>
        <w:t xml:space="preserve">medications </w:t>
      </w:r>
      <w:r>
        <w:rPr>
          <w:rFonts w:ascii="Calibri" w:hAnsi="Calibri" w:cs="Calibri"/>
          <w:sz w:val="24"/>
          <w:szCs w:val="24"/>
        </w:rPr>
        <w:t>:</w:t>
      </w:r>
    </w:p>
    <w:p w14:paraId="1EC828D6" w14:textId="562018EA" w:rsidR="002775AA" w:rsidRDefault="00C04387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at least yearly </w:t>
      </w:r>
    </w:p>
    <w:p w14:paraId="00376D07" w14:textId="28689A02" w:rsidR="002775AA" w:rsidRDefault="00C04387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after a fall</w:t>
      </w:r>
    </w:p>
    <w:p w14:paraId="719B1827" w14:textId="3C1B4774" w:rsidR="002775AA" w:rsidRDefault="00C04387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after initiation</w:t>
      </w:r>
      <w:r w:rsidR="002775AA" w:rsidRPr="002775AA">
        <w:rPr>
          <w:rFonts w:ascii="Calibri" w:hAnsi="Calibri" w:cs="Calibri"/>
          <w:sz w:val="24"/>
          <w:szCs w:val="24"/>
        </w:rPr>
        <w:t xml:space="preserve"> </w:t>
      </w:r>
      <w:r w:rsidR="002775AA" w:rsidRPr="000B0DAD">
        <w:rPr>
          <w:rFonts w:ascii="Calibri" w:hAnsi="Calibri" w:cs="Calibri"/>
          <w:sz w:val="24"/>
          <w:szCs w:val="24"/>
        </w:rPr>
        <w:t>of medication</w:t>
      </w:r>
    </w:p>
    <w:p w14:paraId="1414EDD0" w14:textId="0837B3CD" w:rsidR="00C04387" w:rsidRDefault="002775AA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after</w:t>
      </w:r>
      <w:proofErr w:type="gramEnd"/>
      <w:r>
        <w:rPr>
          <w:rFonts w:ascii="Calibri" w:hAnsi="Calibri" w:cs="Calibri"/>
          <w:sz w:val="24"/>
          <w:szCs w:val="24"/>
        </w:rPr>
        <w:t xml:space="preserve"> an </w:t>
      </w:r>
      <w:r w:rsidR="00C04387" w:rsidRPr="000B0DAD">
        <w:rPr>
          <w:rFonts w:ascii="Calibri" w:hAnsi="Calibri" w:cs="Calibri"/>
          <w:sz w:val="24"/>
          <w:szCs w:val="24"/>
        </w:rPr>
        <w:t>increase in dosage of medication.</w:t>
      </w:r>
    </w:p>
    <w:p w14:paraId="58609773" w14:textId="4EB179E3" w:rsidR="00DF5042" w:rsidRPr="00DF5042" w:rsidRDefault="00DF5042" w:rsidP="0088451B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DF5042">
        <w:rPr>
          <w:rFonts w:ascii="Calibri" w:hAnsi="Calibri" w:cs="Calibri"/>
          <w:sz w:val="24"/>
          <w:szCs w:val="24"/>
        </w:rPr>
        <w:t xml:space="preserve">Avoid prescribing psychoactive drugs if possible and consider alternative strategies for promoting sleep and addressing anxiety, depression and pain. </w:t>
      </w:r>
      <w:r w:rsidR="002775AA">
        <w:rPr>
          <w:rFonts w:ascii="Calibri" w:hAnsi="Calibri" w:cs="Calibri"/>
          <w:sz w:val="24"/>
          <w:szCs w:val="24"/>
        </w:rPr>
        <w:t>When prescribing these</w:t>
      </w:r>
      <w:r w:rsidR="003C1E38">
        <w:rPr>
          <w:rFonts w:ascii="Calibri" w:hAnsi="Calibri" w:cs="Calibri"/>
          <w:sz w:val="24"/>
          <w:szCs w:val="24"/>
        </w:rPr>
        <w:t xml:space="preserve"> medications</w:t>
      </w:r>
      <w:r w:rsidR="002775AA">
        <w:rPr>
          <w:rFonts w:ascii="Calibri" w:hAnsi="Calibri" w:cs="Calibri"/>
          <w:sz w:val="24"/>
          <w:szCs w:val="24"/>
        </w:rPr>
        <w:t xml:space="preserve">, ensure </w:t>
      </w:r>
      <w:r w:rsidR="003C1E38" w:rsidRPr="003C1E38">
        <w:rPr>
          <w:rFonts w:ascii="Calibri" w:hAnsi="Calibri" w:cs="Calibri"/>
          <w:sz w:val="24"/>
          <w:szCs w:val="24"/>
        </w:rPr>
        <w:t xml:space="preserve">the starting dose </w:t>
      </w:r>
      <w:r w:rsidR="002775AA">
        <w:rPr>
          <w:rFonts w:ascii="Calibri" w:hAnsi="Calibri" w:cs="Calibri"/>
          <w:sz w:val="24"/>
          <w:szCs w:val="24"/>
        </w:rPr>
        <w:t>is</w:t>
      </w:r>
      <w:r w:rsidR="003C1E38" w:rsidRPr="003C1E38">
        <w:rPr>
          <w:rFonts w:ascii="Calibri" w:hAnsi="Calibri" w:cs="Calibri"/>
          <w:sz w:val="24"/>
          <w:szCs w:val="24"/>
        </w:rPr>
        <w:t xml:space="preserve"> low,</w:t>
      </w:r>
      <w:r w:rsidR="002775AA">
        <w:rPr>
          <w:rFonts w:ascii="Calibri" w:hAnsi="Calibri" w:cs="Calibri"/>
          <w:sz w:val="24"/>
          <w:szCs w:val="24"/>
        </w:rPr>
        <w:t xml:space="preserve"> with</w:t>
      </w:r>
      <w:r w:rsidR="003C1E38" w:rsidRPr="003C1E38">
        <w:rPr>
          <w:rFonts w:ascii="Calibri" w:hAnsi="Calibri" w:cs="Calibri"/>
          <w:sz w:val="24"/>
          <w:szCs w:val="24"/>
        </w:rPr>
        <w:t xml:space="preserve"> follow-up </w:t>
      </w:r>
      <w:r w:rsidR="003C1E38">
        <w:rPr>
          <w:rFonts w:ascii="Calibri" w:hAnsi="Calibri" w:cs="Calibri"/>
          <w:sz w:val="24"/>
          <w:szCs w:val="24"/>
        </w:rPr>
        <w:t xml:space="preserve">planned </w:t>
      </w:r>
      <w:r w:rsidR="003C1E38" w:rsidRPr="003C1E38">
        <w:rPr>
          <w:rFonts w:ascii="Calibri" w:hAnsi="Calibri" w:cs="Calibri"/>
          <w:sz w:val="24"/>
          <w:szCs w:val="24"/>
        </w:rPr>
        <w:t xml:space="preserve">and </w:t>
      </w:r>
      <w:r w:rsidR="002775AA">
        <w:rPr>
          <w:rFonts w:ascii="Calibri" w:hAnsi="Calibri" w:cs="Calibri"/>
          <w:sz w:val="24"/>
          <w:szCs w:val="24"/>
        </w:rPr>
        <w:t xml:space="preserve">the </w:t>
      </w:r>
      <w:r w:rsidR="003C1E38" w:rsidRPr="003C1E38">
        <w:rPr>
          <w:rFonts w:ascii="Calibri" w:hAnsi="Calibri" w:cs="Calibri"/>
          <w:sz w:val="24"/>
          <w:szCs w:val="24"/>
        </w:rPr>
        <w:t>intended stop date</w:t>
      </w:r>
      <w:r w:rsidR="003C1E38">
        <w:rPr>
          <w:rFonts w:ascii="Calibri" w:hAnsi="Calibri" w:cs="Calibri"/>
          <w:sz w:val="24"/>
          <w:szCs w:val="24"/>
        </w:rPr>
        <w:t xml:space="preserve"> documented.</w:t>
      </w:r>
    </w:p>
    <w:p w14:paraId="01F3F738" w14:textId="077DE07A" w:rsidR="00C04387" w:rsidRPr="000B0DAD" w:rsidRDefault="002775AA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partnership with the older person and their general practitioner, consider </w:t>
      </w:r>
      <w:r w:rsidR="008418E3">
        <w:rPr>
          <w:rFonts w:ascii="Calibri" w:hAnsi="Calibri" w:cs="Calibri"/>
          <w:sz w:val="24"/>
          <w:szCs w:val="24"/>
        </w:rPr>
        <w:t xml:space="preserve">gradually </w:t>
      </w:r>
      <w:r>
        <w:rPr>
          <w:rFonts w:ascii="Calibri" w:hAnsi="Calibri" w:cs="Calibri"/>
          <w:sz w:val="24"/>
          <w:szCs w:val="24"/>
        </w:rPr>
        <w:t xml:space="preserve">reducing or stopping the older person </w:t>
      </w:r>
      <w:r w:rsidR="00C04387" w:rsidRPr="000B0DAD">
        <w:rPr>
          <w:rFonts w:ascii="Calibri" w:hAnsi="Calibri" w:cs="Calibri"/>
          <w:sz w:val="24"/>
          <w:szCs w:val="24"/>
        </w:rPr>
        <w:t>fall risk increasing drugs (FRIDs)</w:t>
      </w:r>
      <w:r>
        <w:rPr>
          <w:rFonts w:ascii="Calibri" w:hAnsi="Calibri" w:cs="Calibri"/>
          <w:sz w:val="24"/>
          <w:szCs w:val="24"/>
        </w:rPr>
        <w:t xml:space="preserve">. </w:t>
      </w:r>
      <w:r w:rsidR="00C04387" w:rsidRPr="000B0DAD">
        <w:rPr>
          <w:rFonts w:ascii="Calibri" w:hAnsi="Calibri" w:cs="Calibri"/>
          <w:sz w:val="24"/>
          <w:szCs w:val="24"/>
        </w:rPr>
        <w:t xml:space="preserve"> </w:t>
      </w:r>
    </w:p>
    <w:p w14:paraId="00F121EF" w14:textId="6784B662" w:rsidR="00C04387" w:rsidRDefault="00C04387" w:rsidP="004C5E7B">
      <w:pPr>
        <w:keepNext/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lastRenderedPageBreak/>
        <w:t>Vision</w:t>
      </w:r>
    </w:p>
    <w:p w14:paraId="6955CDF4" w14:textId="77777777" w:rsidR="005E3ECB" w:rsidRPr="005E3ECB" w:rsidRDefault="005E3ECB" w:rsidP="004C5E7B">
      <w:pPr>
        <w:keepNext/>
        <w:rPr>
          <w:rFonts w:ascii="Calibri" w:hAnsi="Calibri" w:cs="Calibri"/>
          <w:b/>
          <w:bCs/>
          <w:u w:val="single"/>
        </w:rPr>
      </w:pPr>
    </w:p>
    <w:p w14:paraId="2256659B" w14:textId="77777777" w:rsidR="005E3ECB" w:rsidRPr="005E3ECB" w:rsidRDefault="005E3ECB" w:rsidP="004C5E7B">
      <w:pPr>
        <w:keepNext/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3DAF888F" w14:textId="77777777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Arrange eye examinations at least every two years.</w:t>
      </w:r>
    </w:p>
    <w:p w14:paraId="1216B01F" w14:textId="063E0D5C" w:rsidR="00C04387" w:rsidRPr="000B0DAD" w:rsidRDefault="00EB291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Arrange </w:t>
      </w:r>
      <w:r w:rsidRPr="000B0DAD">
        <w:rPr>
          <w:rFonts w:ascii="Calibri" w:hAnsi="Calibri" w:cs="Calibri"/>
          <w:sz w:val="24"/>
          <w:szCs w:val="24"/>
        </w:rPr>
        <w:t>cataract surgery as soon as practicable</w:t>
      </w:r>
      <w:r>
        <w:rPr>
          <w:rFonts w:ascii="Calibri" w:hAnsi="Calibri" w:cs="Calibri"/>
          <w:sz w:val="24"/>
          <w:szCs w:val="24"/>
        </w:rPr>
        <w:t xml:space="preserve"> for older people </w:t>
      </w:r>
      <w:r w:rsidR="00C04387" w:rsidRPr="000B0DAD">
        <w:rPr>
          <w:rFonts w:ascii="Calibri" w:hAnsi="Calibri" w:cs="Calibri"/>
          <w:sz w:val="24"/>
          <w:szCs w:val="24"/>
        </w:rPr>
        <w:t xml:space="preserve">with visual impairment primarily </w:t>
      </w:r>
      <w:r>
        <w:rPr>
          <w:rFonts w:ascii="Calibri" w:hAnsi="Calibri" w:cs="Calibri"/>
          <w:sz w:val="24"/>
          <w:szCs w:val="24"/>
        </w:rPr>
        <w:t>due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>to cataract</w:t>
      </w:r>
      <w:r>
        <w:rPr>
          <w:rFonts w:ascii="Calibri" w:hAnsi="Calibri" w:cs="Calibri"/>
          <w:sz w:val="24"/>
          <w:szCs w:val="24"/>
        </w:rPr>
        <w:t>s.</w:t>
      </w:r>
    </w:p>
    <w:p w14:paraId="0B6F48F7" w14:textId="44212E83" w:rsidR="00C04387" w:rsidRPr="000B0DAD" w:rsidRDefault="00E059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an occupational therapist conducts an e</w:t>
      </w:r>
      <w:r w:rsidR="00C04387" w:rsidRPr="000B0DAD">
        <w:rPr>
          <w:rFonts w:ascii="Calibri" w:hAnsi="Calibri" w:cs="Calibri"/>
          <w:sz w:val="24"/>
          <w:szCs w:val="24"/>
        </w:rPr>
        <w:t>nvironmental assessment and modification for those with severe visual impairments.</w:t>
      </w:r>
    </w:p>
    <w:p w14:paraId="474EEBF2" w14:textId="47D4B233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When prescribing new </w:t>
      </w:r>
      <w:r w:rsidR="00445AD4">
        <w:rPr>
          <w:rFonts w:ascii="Calibri" w:hAnsi="Calibri" w:cs="Calibri"/>
          <w:sz w:val="24"/>
          <w:szCs w:val="24"/>
        </w:rPr>
        <w:t>glasses</w:t>
      </w:r>
      <w:r w:rsidRPr="000B0DAD">
        <w:rPr>
          <w:rFonts w:ascii="Calibri" w:hAnsi="Calibri" w:cs="Calibri"/>
          <w:sz w:val="24"/>
          <w:szCs w:val="24"/>
        </w:rPr>
        <w:t xml:space="preserve">, explain to the person and their carers that extra care is needed while they get </w:t>
      </w:r>
      <w:r w:rsidR="003C1E38">
        <w:rPr>
          <w:rFonts w:ascii="Calibri" w:hAnsi="Calibri" w:cs="Calibri"/>
          <w:sz w:val="24"/>
          <w:szCs w:val="24"/>
        </w:rPr>
        <w:t>accustomed</w:t>
      </w:r>
      <w:r w:rsidR="003C1E38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to their new </w:t>
      </w:r>
      <w:r w:rsidR="00445AD4">
        <w:rPr>
          <w:rFonts w:ascii="Calibri" w:hAnsi="Calibri" w:cs="Calibri"/>
          <w:sz w:val="24"/>
          <w:szCs w:val="24"/>
        </w:rPr>
        <w:t>glasses</w:t>
      </w:r>
      <w:r w:rsidRPr="000B0DAD">
        <w:rPr>
          <w:rFonts w:ascii="Calibri" w:hAnsi="Calibri" w:cs="Calibri"/>
          <w:sz w:val="24"/>
          <w:szCs w:val="24"/>
        </w:rPr>
        <w:t xml:space="preserve">. Falls may increase initially as a result of </w:t>
      </w:r>
      <w:r w:rsidR="00575092">
        <w:rPr>
          <w:rFonts w:ascii="Calibri" w:hAnsi="Calibri" w:cs="Calibri"/>
          <w:sz w:val="24"/>
          <w:szCs w:val="24"/>
        </w:rPr>
        <w:t xml:space="preserve">a </w:t>
      </w:r>
      <w:r w:rsidRPr="000B0DAD">
        <w:rPr>
          <w:rFonts w:ascii="Calibri" w:hAnsi="Calibri" w:cs="Calibri"/>
          <w:sz w:val="24"/>
          <w:szCs w:val="24"/>
        </w:rPr>
        <w:t xml:space="preserve">visual acuity correction. </w:t>
      </w:r>
    </w:p>
    <w:p w14:paraId="499A559F" w14:textId="2D603FCB" w:rsidR="00DF5042" w:rsidRDefault="00DF5042" w:rsidP="00C04387">
      <w:pPr>
        <w:tabs>
          <w:tab w:val="left" w:pos="1690"/>
        </w:tabs>
        <w:spacing w:before="96" w:line="285" w:lineRule="auto"/>
        <w:ind w:right="3272"/>
        <w:rPr>
          <w:rFonts w:ascii="Calibri" w:hAnsi="Calibri" w:cs="Calibri"/>
          <w:b/>
          <w:bCs/>
        </w:rPr>
      </w:pPr>
    </w:p>
    <w:p w14:paraId="607C1241" w14:textId="77777777" w:rsidR="004C5E7B" w:rsidRDefault="004C5E7B" w:rsidP="00C04387">
      <w:pPr>
        <w:tabs>
          <w:tab w:val="left" w:pos="1690"/>
        </w:tabs>
        <w:spacing w:before="96" w:line="285" w:lineRule="auto"/>
        <w:ind w:right="3272"/>
        <w:rPr>
          <w:rFonts w:ascii="Calibri" w:hAnsi="Calibri" w:cs="Calibri"/>
          <w:b/>
          <w:bCs/>
        </w:rPr>
      </w:pPr>
    </w:p>
    <w:p w14:paraId="59D93FE6" w14:textId="043C5AD1" w:rsidR="00C04387" w:rsidRDefault="00C04387" w:rsidP="00C04387">
      <w:pPr>
        <w:tabs>
          <w:tab w:val="left" w:pos="1690"/>
        </w:tabs>
        <w:spacing w:before="96" w:line="285" w:lineRule="auto"/>
        <w:ind w:right="3272"/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Environmental considerations</w:t>
      </w:r>
    </w:p>
    <w:p w14:paraId="1A74BB86" w14:textId="77777777" w:rsidR="005E3ECB" w:rsidRPr="005E3ECB" w:rsidRDefault="005E3ECB" w:rsidP="00C04387">
      <w:pPr>
        <w:tabs>
          <w:tab w:val="left" w:pos="1690"/>
        </w:tabs>
        <w:spacing w:before="96" w:line="285" w:lineRule="auto"/>
        <w:ind w:right="3272"/>
        <w:rPr>
          <w:rFonts w:ascii="Calibri" w:hAnsi="Calibri" w:cs="Calibri"/>
          <w:b/>
          <w:bCs/>
          <w:u w:val="single"/>
        </w:rPr>
      </w:pPr>
    </w:p>
    <w:p w14:paraId="25BD3E3B" w14:textId="77777777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7E75421A" w14:textId="42C9B96C" w:rsidR="00C04387" w:rsidRPr="000B0DAD" w:rsidRDefault="00E059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Include e</w:t>
      </w:r>
      <w:r w:rsidR="00C04387" w:rsidRPr="000B0DAD">
        <w:rPr>
          <w:rFonts w:ascii="Calibri" w:hAnsi="Calibri" w:cs="Calibri"/>
          <w:sz w:val="24"/>
          <w:szCs w:val="24"/>
        </w:rPr>
        <w:t xml:space="preserve">nvironmental review and modification as part of a multifactorial approach in a </w:t>
      </w:r>
      <w:r w:rsidR="007E3161">
        <w:rPr>
          <w:rFonts w:ascii="Calibri" w:hAnsi="Calibri" w:cs="Calibri"/>
          <w:sz w:val="24"/>
          <w:szCs w:val="24"/>
        </w:rPr>
        <w:t>fall p</w:t>
      </w:r>
      <w:r w:rsidR="00C04387" w:rsidRPr="000B0DAD">
        <w:rPr>
          <w:rFonts w:ascii="Calibri" w:hAnsi="Calibri" w:cs="Calibri"/>
          <w:sz w:val="24"/>
          <w:szCs w:val="24"/>
        </w:rPr>
        <w:t>revention program.</w:t>
      </w:r>
    </w:p>
    <w:p w14:paraId="7375E0B2" w14:textId="0DDE4BEA" w:rsidR="00C04387" w:rsidRPr="000B0DAD" w:rsidRDefault="00E059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p</w:t>
      </w:r>
      <w:r w:rsidR="00C04387" w:rsidRPr="000B0DAD">
        <w:rPr>
          <w:rFonts w:ascii="Calibri" w:hAnsi="Calibri" w:cs="Calibri"/>
          <w:sz w:val="24"/>
          <w:szCs w:val="24"/>
        </w:rPr>
        <w:t xml:space="preserve">rocedures </w:t>
      </w:r>
      <w:r>
        <w:rPr>
          <w:rFonts w:ascii="Calibri" w:hAnsi="Calibri" w:cs="Calibri"/>
          <w:sz w:val="24"/>
          <w:szCs w:val="24"/>
        </w:rPr>
        <w:t>are</w:t>
      </w:r>
      <w:r w:rsidR="00C04387" w:rsidRPr="000B0DAD">
        <w:rPr>
          <w:rFonts w:ascii="Calibri" w:hAnsi="Calibri" w:cs="Calibri"/>
          <w:sz w:val="24"/>
          <w:szCs w:val="24"/>
        </w:rPr>
        <w:t xml:space="preserve"> in place to document environmental causes of falls and educate staff about environmental risk factors for falls in </w:t>
      </w:r>
      <w:r>
        <w:rPr>
          <w:rFonts w:ascii="Calibri" w:hAnsi="Calibri" w:cs="Calibri"/>
          <w:sz w:val="24"/>
          <w:szCs w:val="24"/>
        </w:rPr>
        <w:t>residential aged care service</w:t>
      </w:r>
      <w:r w:rsidRPr="000B0DAD">
        <w:rPr>
          <w:rFonts w:ascii="Calibri" w:hAnsi="Calibri" w:cs="Calibri"/>
          <w:sz w:val="24"/>
          <w:szCs w:val="24"/>
        </w:rPr>
        <w:t>s</w:t>
      </w:r>
      <w:r w:rsidR="00C04387" w:rsidRPr="000B0DAD">
        <w:rPr>
          <w:rFonts w:ascii="Calibri" w:hAnsi="Calibri" w:cs="Calibri"/>
          <w:sz w:val="24"/>
          <w:szCs w:val="24"/>
        </w:rPr>
        <w:t>.</w:t>
      </w:r>
    </w:p>
    <w:p w14:paraId="0C39F33F" w14:textId="710C25A7" w:rsidR="00C04387" w:rsidRPr="000B0DAD" w:rsidRDefault="00575092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C04387" w:rsidRPr="000B0DAD">
        <w:rPr>
          <w:rFonts w:ascii="Calibri" w:hAnsi="Calibri" w:cs="Calibri"/>
          <w:sz w:val="24"/>
          <w:szCs w:val="24"/>
        </w:rPr>
        <w:t>iscuss with residents their preferred arrangement for personal belongings and furniture</w:t>
      </w:r>
      <w:r>
        <w:rPr>
          <w:rFonts w:ascii="Calibri" w:hAnsi="Calibri" w:cs="Calibri"/>
          <w:sz w:val="24"/>
          <w:szCs w:val="24"/>
        </w:rPr>
        <w:t>, and ascertain</w:t>
      </w:r>
      <w:r w:rsidRPr="000B0DAD" w:rsidDel="00575092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>the resident’s preferred sleeping arrangements.</w:t>
      </w:r>
    </w:p>
    <w:p w14:paraId="26355EA0" w14:textId="77777777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Ensure that personal belongings and equipment are easy and safe to access.</w:t>
      </w:r>
    </w:p>
    <w:p w14:paraId="687BF671" w14:textId="6D584D74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Check all aspects of the environment and modify as necessary to reduce the risk of falls</w:t>
      </w:r>
      <w:r w:rsidR="00E059D9">
        <w:rPr>
          <w:rFonts w:ascii="Calibri" w:hAnsi="Calibri" w:cs="Calibri"/>
          <w:sz w:val="24"/>
          <w:szCs w:val="24"/>
        </w:rPr>
        <w:t>. This includes</w:t>
      </w:r>
      <w:r w:rsidR="00575092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furniture, lighting, floor surfaces, clutter and spills, and </w:t>
      </w:r>
      <w:proofErr w:type="spellStart"/>
      <w:r w:rsidRPr="000B0DAD">
        <w:rPr>
          <w:rFonts w:ascii="Calibri" w:hAnsi="Calibri" w:cs="Calibri"/>
          <w:sz w:val="24"/>
          <w:szCs w:val="24"/>
        </w:rPr>
        <w:t>mobilisation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aids.</w:t>
      </w:r>
    </w:p>
    <w:p w14:paraId="76AA307A" w14:textId="13C682FF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Conduct environmental reviews regularly</w:t>
      </w:r>
      <w:r w:rsidR="00E059D9">
        <w:rPr>
          <w:rFonts w:ascii="Calibri" w:hAnsi="Calibri" w:cs="Calibri"/>
          <w:sz w:val="24"/>
          <w:szCs w:val="24"/>
        </w:rPr>
        <w:t xml:space="preserve">. Best practice is to </w:t>
      </w:r>
      <w:r w:rsidR="00E059D9" w:rsidRPr="000B0DAD">
        <w:rPr>
          <w:rFonts w:ascii="Calibri" w:hAnsi="Calibri" w:cs="Calibri"/>
          <w:sz w:val="24"/>
          <w:szCs w:val="24"/>
        </w:rPr>
        <w:t>combin</w:t>
      </w:r>
      <w:r w:rsidR="00E059D9">
        <w:rPr>
          <w:rFonts w:ascii="Calibri" w:hAnsi="Calibri" w:cs="Calibri"/>
          <w:sz w:val="24"/>
          <w:szCs w:val="24"/>
        </w:rPr>
        <w:t>e environmental reviews</w:t>
      </w:r>
      <w:r w:rsidR="00E059D9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with work health and safety audits.</w:t>
      </w:r>
    </w:p>
    <w:p w14:paraId="7A12B9F1" w14:textId="1E365D4E" w:rsidR="00C04387" w:rsidRPr="000B0DAD" w:rsidRDefault="00E059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Arrange for older p</w:t>
      </w:r>
      <w:r w:rsidR="00C04387" w:rsidRPr="000B0DAD">
        <w:rPr>
          <w:rFonts w:ascii="Calibri" w:hAnsi="Calibri" w:cs="Calibri"/>
          <w:sz w:val="24"/>
          <w:szCs w:val="24"/>
        </w:rPr>
        <w:t xml:space="preserve">eople considered to be at a higher risk of falling </w:t>
      </w:r>
      <w:r>
        <w:rPr>
          <w:rFonts w:ascii="Calibri" w:hAnsi="Calibri" w:cs="Calibri"/>
          <w:sz w:val="24"/>
          <w:szCs w:val="24"/>
        </w:rPr>
        <w:t>to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 xml:space="preserve">be assessed by an occupational therapist and physiotherapist for specific environmental or equipment needs and training to </w:t>
      </w:r>
      <w:proofErr w:type="spellStart"/>
      <w:r w:rsidR="00C04387" w:rsidRPr="000B0DAD">
        <w:rPr>
          <w:rFonts w:ascii="Calibri" w:hAnsi="Calibri" w:cs="Calibri"/>
          <w:sz w:val="24"/>
          <w:szCs w:val="24"/>
        </w:rPr>
        <w:t>maximise</w:t>
      </w:r>
      <w:proofErr w:type="spellEnd"/>
      <w:r w:rsidR="00C04387" w:rsidRPr="000B0DAD">
        <w:rPr>
          <w:rFonts w:ascii="Calibri" w:hAnsi="Calibri" w:cs="Calibri"/>
          <w:sz w:val="24"/>
          <w:szCs w:val="24"/>
        </w:rPr>
        <w:t xml:space="preserve"> safety.</w:t>
      </w:r>
    </w:p>
    <w:p w14:paraId="3B745C0B" w14:textId="12D53AB5" w:rsidR="00C04387" w:rsidRPr="001E6951" w:rsidRDefault="00C04387" w:rsidP="00C04387">
      <w:pPr>
        <w:tabs>
          <w:tab w:val="left" w:pos="1690"/>
        </w:tabs>
        <w:spacing w:before="42"/>
        <w:ind w:left="719"/>
        <w:rPr>
          <w:rFonts w:ascii="Calibri" w:hAnsi="Calibri" w:cs="Calibri"/>
          <w:lang w:val="en-US"/>
        </w:rPr>
      </w:pPr>
    </w:p>
    <w:p w14:paraId="1939E53B" w14:textId="77777777" w:rsidR="004C5E7B" w:rsidRPr="000B0DAD" w:rsidRDefault="004C5E7B" w:rsidP="00C04387">
      <w:pPr>
        <w:tabs>
          <w:tab w:val="left" w:pos="1690"/>
        </w:tabs>
        <w:spacing w:before="42"/>
        <w:ind w:left="719"/>
        <w:rPr>
          <w:rFonts w:ascii="Calibri" w:hAnsi="Calibri" w:cs="Calibri"/>
        </w:rPr>
      </w:pPr>
    </w:p>
    <w:p w14:paraId="79FBF7D2" w14:textId="6165A555" w:rsidR="00C04387" w:rsidRPr="005E3ECB" w:rsidRDefault="00092A8E" w:rsidP="00C04387">
      <w:pPr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</w:t>
      </w:r>
      <w:r w:rsidR="00C04387" w:rsidRPr="005E3ECB">
        <w:rPr>
          <w:rFonts w:ascii="Calibri" w:hAnsi="Calibri" w:cs="Calibri"/>
          <w:b/>
          <w:bCs/>
          <w:u w:val="single"/>
        </w:rPr>
        <w:t>onitoring</w:t>
      </w:r>
    </w:p>
    <w:p w14:paraId="6AA276BC" w14:textId="77777777" w:rsidR="005E3ECB" w:rsidRDefault="005E3ECB" w:rsidP="005E3ECB">
      <w:pPr>
        <w:rPr>
          <w:rFonts w:ascii="Calibri" w:hAnsi="Calibri" w:cs="Calibri"/>
          <w:b/>
          <w:bCs/>
        </w:rPr>
      </w:pPr>
    </w:p>
    <w:p w14:paraId="2F0520C9" w14:textId="72C780BB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525F2DB9" w14:textId="199BA524" w:rsidR="00C04387" w:rsidRPr="000B0DAD" w:rsidRDefault="00161CC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i</w:t>
      </w:r>
      <w:r w:rsidR="00C04387" w:rsidRPr="000B0DAD">
        <w:rPr>
          <w:rFonts w:ascii="Calibri" w:hAnsi="Calibri" w:cs="Calibri"/>
          <w:sz w:val="24"/>
          <w:szCs w:val="24"/>
        </w:rPr>
        <w:t>nclud</w:t>
      </w:r>
      <w:r>
        <w:rPr>
          <w:rFonts w:ascii="Calibri" w:hAnsi="Calibri" w:cs="Calibri"/>
          <w:sz w:val="24"/>
          <w:szCs w:val="24"/>
        </w:rPr>
        <w:t>ing</w:t>
      </w:r>
      <w:r w:rsidR="00C04387" w:rsidRPr="000B0DAD">
        <w:rPr>
          <w:rFonts w:ascii="Calibri" w:hAnsi="Calibri" w:cs="Calibri"/>
          <w:sz w:val="24"/>
          <w:szCs w:val="24"/>
        </w:rPr>
        <w:t xml:space="preserve"> individual observation and monitoring as components of a multifactorial fall prevention program. Many falls happen in the immediate bed or bedside area, or are associated with restlessness, agitation, attempts to transfer and stand</w:t>
      </w:r>
      <w:r w:rsidR="007D2DB5">
        <w:rPr>
          <w:rFonts w:ascii="Calibri" w:hAnsi="Calibri" w:cs="Calibri"/>
          <w:sz w:val="24"/>
          <w:szCs w:val="24"/>
        </w:rPr>
        <w:t xml:space="preserve"> and</w:t>
      </w:r>
      <w:r w:rsidR="00C04387" w:rsidRPr="000B0DAD">
        <w:rPr>
          <w:rFonts w:ascii="Calibri" w:hAnsi="Calibri" w:cs="Calibri"/>
          <w:sz w:val="24"/>
          <w:szCs w:val="24"/>
        </w:rPr>
        <w:t xml:space="preserve"> </w:t>
      </w:r>
      <w:r w:rsidR="007D2DB5">
        <w:rPr>
          <w:rFonts w:ascii="Calibri" w:hAnsi="Calibri" w:cs="Calibri"/>
          <w:sz w:val="24"/>
          <w:szCs w:val="24"/>
        </w:rPr>
        <w:t>reduced</w:t>
      </w:r>
      <w:r w:rsidR="003C1E38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 xml:space="preserve">awareness in </w:t>
      </w:r>
      <w:r w:rsidR="00E059D9">
        <w:rPr>
          <w:rFonts w:ascii="Calibri" w:hAnsi="Calibri" w:cs="Calibri"/>
          <w:sz w:val="24"/>
          <w:szCs w:val="24"/>
        </w:rPr>
        <w:t xml:space="preserve">older </w:t>
      </w:r>
      <w:r w:rsidR="00C04387" w:rsidRPr="000B0DAD">
        <w:rPr>
          <w:rFonts w:ascii="Calibri" w:hAnsi="Calibri" w:cs="Calibri"/>
          <w:sz w:val="24"/>
          <w:szCs w:val="24"/>
        </w:rPr>
        <w:t>people with dementia</w:t>
      </w:r>
      <w:r w:rsidR="00E059D9">
        <w:rPr>
          <w:rFonts w:ascii="Calibri" w:hAnsi="Calibri" w:cs="Calibri"/>
          <w:sz w:val="24"/>
          <w:szCs w:val="24"/>
        </w:rPr>
        <w:t xml:space="preserve"> or delirium</w:t>
      </w:r>
      <w:r w:rsidR="00C04387" w:rsidRPr="000B0DAD">
        <w:rPr>
          <w:rFonts w:ascii="Calibri" w:hAnsi="Calibri" w:cs="Calibri"/>
          <w:sz w:val="24"/>
          <w:szCs w:val="24"/>
        </w:rPr>
        <w:t>.</w:t>
      </w:r>
    </w:p>
    <w:p w14:paraId="2869E48E" w14:textId="4A8F89D5" w:rsidR="00C04387" w:rsidRDefault="00161CC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u</w:t>
      </w:r>
      <w:r w:rsidR="00575092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ing</w:t>
      </w:r>
      <w:r w:rsidR="00575092">
        <w:rPr>
          <w:rFonts w:ascii="Calibri" w:hAnsi="Calibri" w:cs="Calibri"/>
          <w:sz w:val="24"/>
          <w:szCs w:val="24"/>
        </w:rPr>
        <w:t xml:space="preserve"> </w:t>
      </w:r>
      <w:r w:rsidR="00210D54">
        <w:rPr>
          <w:rFonts w:ascii="Calibri" w:hAnsi="Calibri" w:cs="Calibri"/>
          <w:sz w:val="24"/>
          <w:szCs w:val="24"/>
        </w:rPr>
        <w:t>f</w:t>
      </w:r>
      <w:r w:rsidR="00C04387" w:rsidRPr="000B0DAD">
        <w:rPr>
          <w:rFonts w:ascii="Calibri" w:hAnsi="Calibri" w:cs="Calibri"/>
          <w:sz w:val="24"/>
          <w:szCs w:val="24"/>
        </w:rPr>
        <w:t>all risk alert cards and symbols to flag high-risk residents as part of a multifactorial fall prevention program.</w:t>
      </w:r>
    </w:p>
    <w:p w14:paraId="7FA787AB" w14:textId="77777777" w:rsidR="009B238C" w:rsidRPr="000B0DAD" w:rsidRDefault="009B238C" w:rsidP="009B238C">
      <w:pPr>
        <w:pStyle w:val="ListParagraph"/>
        <w:tabs>
          <w:tab w:val="left" w:pos="1690"/>
        </w:tabs>
        <w:spacing w:before="92"/>
        <w:ind w:left="720" w:firstLine="0"/>
        <w:rPr>
          <w:rFonts w:ascii="Calibri" w:hAnsi="Calibri" w:cs="Calibri"/>
          <w:sz w:val="24"/>
          <w:szCs w:val="24"/>
        </w:rPr>
      </w:pPr>
    </w:p>
    <w:p w14:paraId="0171E6F8" w14:textId="4F29526F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lastRenderedPageBreak/>
        <w:t>Consider using a volunteer sitter program for people who have a high risk of falling</w:t>
      </w:r>
      <w:r w:rsidR="004A755F">
        <w:rPr>
          <w:rFonts w:ascii="Calibri" w:hAnsi="Calibri" w:cs="Calibri"/>
          <w:sz w:val="24"/>
          <w:szCs w:val="24"/>
        </w:rPr>
        <w:t xml:space="preserve">. Ensure </w:t>
      </w:r>
      <w:r w:rsidRPr="000B0DAD">
        <w:rPr>
          <w:rFonts w:ascii="Calibri" w:hAnsi="Calibri" w:cs="Calibri"/>
          <w:sz w:val="24"/>
          <w:szCs w:val="24"/>
        </w:rPr>
        <w:t xml:space="preserve">volunteer roles </w:t>
      </w:r>
      <w:r w:rsidR="004A755F">
        <w:rPr>
          <w:rFonts w:ascii="Calibri" w:hAnsi="Calibri" w:cs="Calibri"/>
          <w:sz w:val="24"/>
          <w:szCs w:val="24"/>
        </w:rPr>
        <w:t xml:space="preserve">are </w:t>
      </w:r>
      <w:r w:rsidRPr="000B0DAD">
        <w:rPr>
          <w:rFonts w:ascii="Calibri" w:hAnsi="Calibri" w:cs="Calibri"/>
          <w:sz w:val="24"/>
          <w:szCs w:val="24"/>
        </w:rPr>
        <w:t>clearly</w:t>
      </w:r>
      <w:r w:rsidR="004A755F">
        <w:rPr>
          <w:rFonts w:ascii="Calibri" w:hAnsi="Calibri" w:cs="Calibri"/>
          <w:sz w:val="24"/>
          <w:szCs w:val="24"/>
        </w:rPr>
        <w:t xml:space="preserve"> defined</w:t>
      </w:r>
      <w:r w:rsidRPr="000B0DAD">
        <w:rPr>
          <w:rFonts w:ascii="Calibri" w:hAnsi="Calibri" w:cs="Calibri"/>
          <w:sz w:val="24"/>
          <w:szCs w:val="24"/>
        </w:rPr>
        <w:t xml:space="preserve">. </w:t>
      </w:r>
    </w:p>
    <w:p w14:paraId="09B6613C" w14:textId="0B10FEFF" w:rsidR="00C04387" w:rsidRPr="000B0DAD" w:rsidRDefault="004A755F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Observe older people</w:t>
      </w:r>
      <w:r w:rsidR="00C04387" w:rsidRPr="000B0DAD">
        <w:rPr>
          <w:rFonts w:ascii="Calibri" w:hAnsi="Calibri" w:cs="Calibri"/>
          <w:sz w:val="24"/>
          <w:szCs w:val="24"/>
        </w:rPr>
        <w:t xml:space="preserve"> with dementia or delirium frequently.</w:t>
      </w:r>
    </w:p>
    <w:p w14:paraId="6EC6CEF2" w14:textId="7E546AD6" w:rsidR="00376BBA" w:rsidRPr="00313B6E" w:rsidRDefault="004A755F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Assist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 xml:space="preserve">at-risk </w:t>
      </w:r>
      <w:r>
        <w:rPr>
          <w:rFonts w:ascii="Calibri" w:hAnsi="Calibri" w:cs="Calibri"/>
          <w:sz w:val="24"/>
          <w:szCs w:val="24"/>
        </w:rPr>
        <w:t>older persons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>in the bathroom</w:t>
      </w:r>
      <w:r w:rsidR="00DF25A1">
        <w:rPr>
          <w:rFonts w:ascii="Calibri" w:hAnsi="Calibri" w:cs="Calibri"/>
          <w:sz w:val="24"/>
          <w:szCs w:val="24"/>
        </w:rPr>
        <w:t xml:space="preserve"> if required</w:t>
      </w:r>
      <w:r w:rsidR="00C04387" w:rsidRPr="000B0DAD">
        <w:rPr>
          <w:rFonts w:ascii="Calibri" w:hAnsi="Calibri" w:cs="Calibri"/>
          <w:sz w:val="24"/>
          <w:szCs w:val="24"/>
        </w:rPr>
        <w:t>.</w:t>
      </w:r>
    </w:p>
    <w:p w14:paraId="11760EC3" w14:textId="2176CD8F" w:rsidR="00326785" w:rsidRDefault="00326785" w:rsidP="004675E2">
      <w:pPr>
        <w:keepNext/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</w:p>
    <w:p w14:paraId="65B8A36A" w14:textId="77777777" w:rsidR="009B238C" w:rsidRDefault="009B238C" w:rsidP="004675E2">
      <w:pPr>
        <w:keepNext/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</w:p>
    <w:p w14:paraId="6B4E4426" w14:textId="650AF4FF" w:rsidR="00C04387" w:rsidRDefault="00F154B6" w:rsidP="004675E2">
      <w:pPr>
        <w:keepNext/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Restr</w:t>
      </w:r>
      <w:r>
        <w:rPr>
          <w:rFonts w:ascii="Calibri" w:hAnsi="Calibri" w:cs="Calibri"/>
          <w:b/>
          <w:bCs/>
          <w:u w:val="single"/>
        </w:rPr>
        <w:t>ictive Practices</w:t>
      </w:r>
    </w:p>
    <w:p w14:paraId="7884164C" w14:textId="77777777" w:rsidR="005E3ECB" w:rsidRDefault="005E3ECB" w:rsidP="004675E2">
      <w:pPr>
        <w:keepNext/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</w:p>
    <w:p w14:paraId="3573E54E" w14:textId="77777777" w:rsidR="005E3ECB" w:rsidRPr="005E3ECB" w:rsidRDefault="005E3ECB" w:rsidP="005E3ECB">
      <w:pPr>
        <w:rPr>
          <w:rFonts w:ascii="Calibri" w:hAnsi="Calibri" w:cs="Calibri"/>
          <w:b/>
          <w:bCs/>
        </w:rPr>
      </w:pPr>
      <w:r w:rsidRPr="005E3ECB">
        <w:rPr>
          <w:rFonts w:ascii="Calibri" w:hAnsi="Calibri" w:cs="Calibri"/>
          <w:b/>
          <w:bCs/>
        </w:rPr>
        <w:t>Good practice points</w:t>
      </w:r>
    </w:p>
    <w:p w14:paraId="0357C76D" w14:textId="7EA4FDEA" w:rsidR="00F154B6" w:rsidRPr="00AC24E3" w:rsidRDefault="00F154B6" w:rsidP="00F154B6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AC24E3">
        <w:rPr>
          <w:rFonts w:ascii="Calibri" w:hAnsi="Calibri" w:cs="Calibri"/>
          <w:sz w:val="24"/>
          <w:szCs w:val="24"/>
        </w:rPr>
        <w:t xml:space="preserve">Focus on caring for older people with changed </w:t>
      </w:r>
      <w:proofErr w:type="spellStart"/>
      <w:r w:rsidRPr="00AC24E3">
        <w:rPr>
          <w:rFonts w:ascii="Calibri" w:hAnsi="Calibri" w:cs="Calibri"/>
          <w:sz w:val="24"/>
          <w:szCs w:val="24"/>
        </w:rPr>
        <w:t>behaviours</w:t>
      </w:r>
      <w:proofErr w:type="spellEnd"/>
      <w:r w:rsidRPr="00AC24E3">
        <w:rPr>
          <w:rFonts w:ascii="Calibri" w:hAnsi="Calibri" w:cs="Calibri"/>
          <w:sz w:val="24"/>
          <w:szCs w:val="24"/>
        </w:rPr>
        <w:t xml:space="preserve"> by understanding the cause of the behaviour, meeting any unmet needs and treating reversible causes. </w:t>
      </w:r>
    </w:p>
    <w:p w14:paraId="34995945" w14:textId="5D9E6F96" w:rsidR="00C04387" w:rsidRPr="00AC24E3" w:rsidRDefault="004A755F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AC24E3">
        <w:rPr>
          <w:rFonts w:ascii="Calibri" w:hAnsi="Calibri" w:cs="Calibri"/>
          <w:sz w:val="24"/>
          <w:szCs w:val="24"/>
        </w:rPr>
        <w:t>Investigate c</w:t>
      </w:r>
      <w:r w:rsidR="00C04387" w:rsidRPr="00AC24E3">
        <w:rPr>
          <w:rFonts w:ascii="Calibri" w:hAnsi="Calibri" w:cs="Calibri"/>
          <w:sz w:val="24"/>
          <w:szCs w:val="24"/>
        </w:rPr>
        <w:t xml:space="preserve">auses of agitation or other </w:t>
      </w:r>
      <w:r w:rsidR="00F154B6" w:rsidRPr="00AC24E3">
        <w:rPr>
          <w:rFonts w:ascii="Calibri" w:hAnsi="Calibri" w:cs="Calibri"/>
          <w:sz w:val="24"/>
          <w:szCs w:val="24"/>
        </w:rPr>
        <w:t xml:space="preserve">changed </w:t>
      </w:r>
      <w:proofErr w:type="spellStart"/>
      <w:r w:rsidR="00C04387" w:rsidRPr="00AC24E3">
        <w:rPr>
          <w:rFonts w:ascii="Calibri" w:hAnsi="Calibri" w:cs="Calibri"/>
          <w:sz w:val="24"/>
          <w:szCs w:val="24"/>
        </w:rPr>
        <w:t>behaviours</w:t>
      </w:r>
      <w:proofErr w:type="spellEnd"/>
      <w:r w:rsidRPr="00AC24E3">
        <w:rPr>
          <w:rFonts w:ascii="Calibri" w:hAnsi="Calibri" w:cs="Calibri"/>
          <w:sz w:val="24"/>
          <w:szCs w:val="24"/>
        </w:rPr>
        <w:t>. Treat and/or manage</w:t>
      </w:r>
      <w:r w:rsidR="00C04387" w:rsidRPr="00AC24E3">
        <w:rPr>
          <w:rFonts w:ascii="Calibri" w:hAnsi="Calibri" w:cs="Calibri"/>
          <w:sz w:val="24"/>
          <w:szCs w:val="24"/>
        </w:rPr>
        <w:t xml:space="preserve"> </w:t>
      </w:r>
      <w:r w:rsidRPr="00AC24E3">
        <w:rPr>
          <w:rFonts w:ascii="Calibri" w:hAnsi="Calibri" w:cs="Calibri"/>
          <w:sz w:val="24"/>
          <w:szCs w:val="24"/>
        </w:rPr>
        <w:t>the</w:t>
      </w:r>
      <w:r w:rsidR="00C04387" w:rsidRPr="00AC24E3">
        <w:rPr>
          <w:rFonts w:ascii="Calibri" w:hAnsi="Calibri" w:cs="Calibri"/>
          <w:sz w:val="24"/>
          <w:szCs w:val="24"/>
        </w:rPr>
        <w:t xml:space="preserve"> reversible causes of these </w:t>
      </w:r>
      <w:proofErr w:type="spellStart"/>
      <w:r w:rsidR="00C04387" w:rsidRPr="00AC24E3">
        <w:rPr>
          <w:rFonts w:ascii="Calibri" w:hAnsi="Calibri" w:cs="Calibri"/>
          <w:sz w:val="24"/>
          <w:szCs w:val="24"/>
        </w:rPr>
        <w:t>behaviours</w:t>
      </w:r>
      <w:proofErr w:type="spellEnd"/>
      <w:r w:rsidR="00C04387" w:rsidRPr="00AC24E3">
        <w:rPr>
          <w:rFonts w:ascii="Calibri" w:hAnsi="Calibri" w:cs="Calibri"/>
          <w:sz w:val="24"/>
          <w:szCs w:val="24"/>
        </w:rPr>
        <w:t xml:space="preserve"> </w:t>
      </w:r>
      <w:r w:rsidRPr="00AC24E3">
        <w:rPr>
          <w:rFonts w:ascii="Calibri" w:hAnsi="Calibri" w:cs="Calibri"/>
          <w:sz w:val="24"/>
          <w:szCs w:val="24"/>
        </w:rPr>
        <w:t xml:space="preserve">such as </w:t>
      </w:r>
      <w:r w:rsidR="00C04387" w:rsidRPr="00AC24E3">
        <w:rPr>
          <w:rFonts w:ascii="Calibri" w:hAnsi="Calibri" w:cs="Calibri"/>
          <w:sz w:val="24"/>
          <w:szCs w:val="24"/>
        </w:rPr>
        <w:t>delirium</w:t>
      </w:r>
      <w:r w:rsidR="007D2DB5" w:rsidRPr="00AC24E3">
        <w:rPr>
          <w:rFonts w:ascii="Calibri" w:hAnsi="Calibri" w:cs="Calibri"/>
          <w:sz w:val="24"/>
          <w:szCs w:val="24"/>
        </w:rPr>
        <w:t xml:space="preserve">, </w:t>
      </w:r>
      <w:r w:rsidR="00575092" w:rsidRPr="00AC24E3">
        <w:rPr>
          <w:rFonts w:ascii="Calibri" w:hAnsi="Calibri" w:cs="Calibri"/>
          <w:sz w:val="24"/>
          <w:szCs w:val="24"/>
        </w:rPr>
        <w:t xml:space="preserve">and whether the older person is in </w:t>
      </w:r>
      <w:r w:rsidR="007D2DB5" w:rsidRPr="00AC24E3">
        <w:rPr>
          <w:rFonts w:ascii="Calibri" w:hAnsi="Calibri" w:cs="Calibri"/>
          <w:sz w:val="24"/>
          <w:szCs w:val="24"/>
        </w:rPr>
        <w:t>pain, thirst</w:t>
      </w:r>
      <w:r w:rsidR="00575092" w:rsidRPr="00AC24E3">
        <w:rPr>
          <w:rFonts w:ascii="Calibri" w:hAnsi="Calibri" w:cs="Calibri"/>
          <w:sz w:val="24"/>
          <w:szCs w:val="24"/>
        </w:rPr>
        <w:t>y</w:t>
      </w:r>
      <w:r w:rsidR="007D2DB5" w:rsidRPr="00AC24E3">
        <w:rPr>
          <w:rFonts w:ascii="Calibri" w:hAnsi="Calibri" w:cs="Calibri"/>
          <w:sz w:val="24"/>
          <w:szCs w:val="24"/>
        </w:rPr>
        <w:t>, hungr</w:t>
      </w:r>
      <w:r w:rsidR="00575092" w:rsidRPr="00AC24E3">
        <w:rPr>
          <w:rFonts w:ascii="Calibri" w:hAnsi="Calibri" w:cs="Calibri"/>
          <w:sz w:val="24"/>
          <w:szCs w:val="24"/>
        </w:rPr>
        <w:t>y</w:t>
      </w:r>
      <w:r w:rsidR="00F154B6" w:rsidRPr="00AC24E3">
        <w:rPr>
          <w:rFonts w:ascii="Calibri" w:hAnsi="Calibri" w:cs="Calibri"/>
          <w:sz w:val="24"/>
          <w:szCs w:val="24"/>
        </w:rPr>
        <w:t xml:space="preserve"> and feeling </w:t>
      </w:r>
      <w:r w:rsidR="007D2DB5" w:rsidRPr="00AC24E3">
        <w:rPr>
          <w:rFonts w:ascii="Calibri" w:hAnsi="Calibri" w:cs="Calibri"/>
          <w:sz w:val="24"/>
          <w:szCs w:val="24"/>
        </w:rPr>
        <w:t>hot</w:t>
      </w:r>
      <w:r w:rsidRPr="00AC24E3">
        <w:rPr>
          <w:rFonts w:ascii="Calibri" w:hAnsi="Calibri" w:cs="Calibri"/>
          <w:sz w:val="24"/>
          <w:szCs w:val="24"/>
        </w:rPr>
        <w:t xml:space="preserve"> or</w:t>
      </w:r>
      <w:r w:rsidR="007D2DB5" w:rsidRPr="00AC24E3">
        <w:rPr>
          <w:rFonts w:ascii="Calibri" w:hAnsi="Calibri" w:cs="Calibri"/>
          <w:sz w:val="24"/>
          <w:szCs w:val="24"/>
        </w:rPr>
        <w:t xml:space="preserve"> cold</w:t>
      </w:r>
      <w:r w:rsidR="00F154B6" w:rsidRPr="00AC24E3">
        <w:rPr>
          <w:rFonts w:ascii="Calibri" w:hAnsi="Calibri" w:cs="Calibri"/>
          <w:sz w:val="24"/>
          <w:szCs w:val="24"/>
        </w:rPr>
        <w:t xml:space="preserve">. </w:t>
      </w:r>
    </w:p>
    <w:p w14:paraId="20DE09F6" w14:textId="037B5E52" w:rsidR="00714E7E" w:rsidRDefault="008472D2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AC24E3">
        <w:rPr>
          <w:rFonts w:ascii="Calibri" w:hAnsi="Calibri" w:cs="Calibri"/>
          <w:sz w:val="24"/>
          <w:szCs w:val="24"/>
        </w:rPr>
        <w:t>For older people with cognitive impairment, including delirium, discuss a</w:t>
      </w:r>
      <w:r w:rsidR="00C04387" w:rsidRPr="00AC24E3">
        <w:rPr>
          <w:rFonts w:ascii="Calibri" w:hAnsi="Calibri" w:cs="Calibri"/>
          <w:sz w:val="24"/>
          <w:szCs w:val="24"/>
        </w:rPr>
        <w:t xml:space="preserve">ll </w:t>
      </w:r>
      <w:r w:rsidR="00714E7E" w:rsidRPr="00AC24E3">
        <w:rPr>
          <w:rFonts w:ascii="Calibri" w:hAnsi="Calibri" w:cs="Calibri"/>
          <w:sz w:val="24"/>
          <w:szCs w:val="24"/>
        </w:rPr>
        <w:t>appropriate behaviour support strategies with the older person</w:t>
      </w:r>
      <w:r w:rsidR="00714E7E">
        <w:rPr>
          <w:rFonts w:ascii="Calibri" w:hAnsi="Calibri" w:cs="Calibri"/>
          <w:sz w:val="24"/>
          <w:szCs w:val="24"/>
        </w:rPr>
        <w:t xml:space="preserve">, </w:t>
      </w:r>
      <w:r w:rsidR="00C04387" w:rsidRPr="000B0DAD">
        <w:rPr>
          <w:rFonts w:ascii="Calibri" w:hAnsi="Calibri" w:cs="Calibri"/>
          <w:sz w:val="24"/>
          <w:szCs w:val="24"/>
        </w:rPr>
        <w:t>family</w:t>
      </w:r>
      <w:r w:rsidR="00714E7E">
        <w:rPr>
          <w:rFonts w:ascii="Calibri" w:hAnsi="Calibri" w:cs="Calibri"/>
          <w:sz w:val="24"/>
          <w:szCs w:val="24"/>
        </w:rPr>
        <w:t>,</w:t>
      </w:r>
      <w:r w:rsidR="00C04387" w:rsidRPr="000B0DAD">
        <w:rPr>
          <w:rFonts w:ascii="Calibri" w:hAnsi="Calibri" w:cs="Calibri"/>
          <w:sz w:val="24"/>
          <w:szCs w:val="24"/>
        </w:rPr>
        <w:t xml:space="preserve"> carers</w:t>
      </w:r>
      <w:r w:rsidR="00714E7E">
        <w:rPr>
          <w:rFonts w:ascii="Calibri" w:hAnsi="Calibri" w:cs="Calibri"/>
          <w:sz w:val="24"/>
          <w:szCs w:val="24"/>
        </w:rPr>
        <w:t xml:space="preserve"> and substitute decision maker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4D53ACE7" w14:textId="2EDE1FBF" w:rsidR="00C04387" w:rsidRPr="000B0DAD" w:rsidRDefault="00714E7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Restrictive practices must only be used as a last resort, in the least restrictive form and for the shortest time possible to prevent harm to the older person or others.</w:t>
      </w:r>
    </w:p>
    <w:p w14:paraId="0A801C7C" w14:textId="25B072B4" w:rsidR="00714E7E" w:rsidRDefault="00C04387" w:rsidP="009B238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If all alternatives</w:t>
      </w:r>
      <w:r w:rsidR="008472D2">
        <w:rPr>
          <w:rFonts w:ascii="Calibri" w:hAnsi="Calibri" w:cs="Calibri"/>
          <w:sz w:val="24"/>
          <w:szCs w:val="24"/>
        </w:rPr>
        <w:t xml:space="preserve"> to </w:t>
      </w:r>
      <w:r w:rsidR="00714E7E">
        <w:rPr>
          <w:rFonts w:ascii="Calibri" w:hAnsi="Calibri" w:cs="Calibri"/>
          <w:sz w:val="24"/>
          <w:szCs w:val="24"/>
        </w:rPr>
        <w:t>restrictive practices</w:t>
      </w:r>
      <w:r w:rsidR="00714E7E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are exhausted,</w:t>
      </w:r>
      <w:r w:rsidR="003C1E38">
        <w:rPr>
          <w:rFonts w:ascii="Calibri" w:hAnsi="Calibri" w:cs="Calibri"/>
          <w:sz w:val="24"/>
          <w:szCs w:val="24"/>
        </w:rPr>
        <w:t xml:space="preserve"> </w:t>
      </w:r>
      <w:r w:rsidR="008472D2">
        <w:rPr>
          <w:rFonts w:ascii="Calibri" w:hAnsi="Calibri" w:cs="Calibri"/>
          <w:sz w:val="24"/>
          <w:szCs w:val="24"/>
        </w:rPr>
        <w:t xml:space="preserve">seek </w:t>
      </w:r>
      <w:r w:rsidR="00714E7E">
        <w:rPr>
          <w:rFonts w:ascii="Calibri" w:hAnsi="Calibri" w:cs="Calibri"/>
          <w:sz w:val="24"/>
          <w:szCs w:val="24"/>
        </w:rPr>
        <w:t xml:space="preserve">informed </w:t>
      </w:r>
      <w:r w:rsidR="003C1E38">
        <w:rPr>
          <w:rFonts w:ascii="Calibri" w:hAnsi="Calibri" w:cs="Calibri"/>
          <w:sz w:val="24"/>
          <w:szCs w:val="24"/>
        </w:rPr>
        <w:t xml:space="preserve">consent </w:t>
      </w:r>
      <w:r w:rsidR="008472D2">
        <w:rPr>
          <w:rFonts w:ascii="Calibri" w:hAnsi="Calibri" w:cs="Calibri"/>
          <w:sz w:val="24"/>
          <w:szCs w:val="24"/>
        </w:rPr>
        <w:t>from the</w:t>
      </w:r>
      <w:r w:rsidR="003C1E38">
        <w:rPr>
          <w:rFonts w:ascii="Calibri" w:hAnsi="Calibri" w:cs="Calibri"/>
          <w:sz w:val="24"/>
          <w:szCs w:val="24"/>
        </w:rPr>
        <w:t xml:space="preserve"> </w:t>
      </w:r>
      <w:r w:rsidR="00714E7E">
        <w:rPr>
          <w:rFonts w:ascii="Calibri" w:hAnsi="Calibri" w:cs="Calibri"/>
          <w:sz w:val="24"/>
          <w:szCs w:val="24"/>
        </w:rPr>
        <w:t xml:space="preserve">older </w:t>
      </w:r>
      <w:r w:rsidR="003C1E38">
        <w:rPr>
          <w:rFonts w:ascii="Calibri" w:hAnsi="Calibri" w:cs="Calibri"/>
          <w:sz w:val="24"/>
          <w:szCs w:val="24"/>
        </w:rPr>
        <w:t xml:space="preserve">person </w:t>
      </w:r>
      <w:r w:rsidR="00714E7E">
        <w:rPr>
          <w:rFonts w:ascii="Calibri" w:hAnsi="Calibri" w:cs="Calibri"/>
          <w:sz w:val="24"/>
          <w:szCs w:val="24"/>
        </w:rPr>
        <w:t>or substitute decision maker</w:t>
      </w:r>
      <w:r w:rsidR="008472D2">
        <w:rPr>
          <w:rFonts w:ascii="Calibri" w:hAnsi="Calibri" w:cs="Calibri"/>
          <w:sz w:val="24"/>
          <w:szCs w:val="24"/>
        </w:rPr>
        <w:t xml:space="preserve">. Document </w:t>
      </w:r>
      <w:r w:rsidRPr="000B0DAD">
        <w:rPr>
          <w:rFonts w:ascii="Calibri" w:hAnsi="Calibri" w:cs="Calibri"/>
          <w:sz w:val="24"/>
          <w:szCs w:val="24"/>
        </w:rPr>
        <w:t xml:space="preserve">the rationale for using </w:t>
      </w:r>
      <w:r w:rsidR="00714E7E" w:rsidRPr="000B0DAD">
        <w:rPr>
          <w:rFonts w:ascii="Calibri" w:hAnsi="Calibri" w:cs="Calibri"/>
          <w:sz w:val="24"/>
          <w:szCs w:val="24"/>
        </w:rPr>
        <w:t>restr</w:t>
      </w:r>
      <w:r w:rsidR="00714E7E">
        <w:rPr>
          <w:rFonts w:ascii="Calibri" w:hAnsi="Calibri" w:cs="Calibri"/>
          <w:sz w:val="24"/>
          <w:szCs w:val="24"/>
        </w:rPr>
        <w:t>ictive practices</w:t>
      </w:r>
      <w:r w:rsidR="00714E7E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and</w:t>
      </w:r>
      <w:r w:rsidR="008472D2">
        <w:rPr>
          <w:rFonts w:ascii="Calibri" w:hAnsi="Calibri" w:cs="Calibri"/>
          <w:sz w:val="24"/>
          <w:szCs w:val="24"/>
        </w:rPr>
        <w:t xml:space="preserve"> the</w:t>
      </w:r>
      <w:r w:rsidRPr="000B0DAD">
        <w:rPr>
          <w:rFonts w:ascii="Calibri" w:hAnsi="Calibri" w:cs="Calibri"/>
          <w:sz w:val="24"/>
          <w:szCs w:val="24"/>
        </w:rPr>
        <w:t xml:space="preserve"> anticipated duration agreed on by the health care team, in consultation with family and carers</w:t>
      </w:r>
      <w:r w:rsidR="008472D2">
        <w:rPr>
          <w:rFonts w:ascii="Calibri" w:hAnsi="Calibri" w:cs="Calibri"/>
          <w:sz w:val="24"/>
          <w:szCs w:val="24"/>
        </w:rPr>
        <w:t xml:space="preserve">. </w:t>
      </w:r>
    </w:p>
    <w:p w14:paraId="1E1CF110" w14:textId="7E63B2CF" w:rsidR="00C04387" w:rsidRPr="000B0DAD" w:rsidRDefault="00714E7E" w:rsidP="009B238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Monitor, r</w:t>
      </w:r>
      <w:r w:rsidR="008472D2">
        <w:rPr>
          <w:rFonts w:ascii="Calibri" w:hAnsi="Calibri" w:cs="Calibri"/>
          <w:sz w:val="24"/>
          <w:szCs w:val="24"/>
        </w:rPr>
        <w:t xml:space="preserve">eview </w:t>
      </w:r>
      <w:r>
        <w:rPr>
          <w:rFonts w:ascii="Calibri" w:hAnsi="Calibri" w:cs="Calibri"/>
          <w:sz w:val="24"/>
          <w:szCs w:val="24"/>
        </w:rPr>
        <w:t xml:space="preserve">and document </w:t>
      </w:r>
      <w:r w:rsidR="008472D2">
        <w:rPr>
          <w:rFonts w:ascii="Calibri" w:hAnsi="Calibri" w:cs="Calibri"/>
          <w:sz w:val="24"/>
          <w:szCs w:val="24"/>
        </w:rPr>
        <w:t xml:space="preserve">the use of </w:t>
      </w:r>
      <w:r>
        <w:rPr>
          <w:rFonts w:ascii="Calibri" w:hAnsi="Calibri" w:cs="Calibri"/>
          <w:sz w:val="24"/>
          <w:szCs w:val="24"/>
        </w:rPr>
        <w:t>restrictive practices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>regularly.</w:t>
      </w:r>
    </w:p>
    <w:p w14:paraId="453959B0" w14:textId="77777777" w:rsidR="00AC24E3" w:rsidRDefault="00714E7E" w:rsidP="00AC24E3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use of</w:t>
      </w:r>
      <w:r w:rsidR="00093DA8"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medications </w:t>
      </w:r>
      <w:r w:rsidR="00847E0A">
        <w:rPr>
          <w:rFonts w:ascii="Calibri" w:hAnsi="Calibri" w:cs="Calibri"/>
          <w:sz w:val="24"/>
          <w:szCs w:val="24"/>
        </w:rPr>
        <w:t xml:space="preserve">for the primary purpose of influencing behaviour (chemical restraint) require assessment by a health practitioner. The </w:t>
      </w:r>
      <w:r w:rsidR="00093DA8" w:rsidRPr="000B0DAD">
        <w:rPr>
          <w:rFonts w:ascii="Calibri" w:hAnsi="Calibri" w:cs="Calibri"/>
          <w:sz w:val="24"/>
          <w:szCs w:val="24"/>
        </w:rPr>
        <w:t>minimal dose and</w:t>
      </w:r>
      <w:r w:rsidR="00847E0A">
        <w:rPr>
          <w:rFonts w:ascii="Calibri" w:hAnsi="Calibri" w:cs="Calibri"/>
          <w:sz w:val="24"/>
          <w:szCs w:val="24"/>
        </w:rPr>
        <w:t xml:space="preserve"> duration must be used and the older person</w:t>
      </w:r>
      <w:r w:rsidR="00847E0A" w:rsidRPr="000B0DAD">
        <w:rPr>
          <w:rFonts w:ascii="Calibri" w:hAnsi="Calibri" w:cs="Calibri"/>
          <w:sz w:val="24"/>
          <w:szCs w:val="24"/>
        </w:rPr>
        <w:t xml:space="preserve"> </w:t>
      </w:r>
      <w:r w:rsidR="008472D2">
        <w:rPr>
          <w:rFonts w:ascii="Calibri" w:hAnsi="Calibri" w:cs="Calibri"/>
          <w:sz w:val="24"/>
          <w:szCs w:val="24"/>
        </w:rPr>
        <w:t>regularly</w:t>
      </w:r>
      <w:r w:rsidR="00093DA8" w:rsidRPr="000B0DAD">
        <w:rPr>
          <w:rFonts w:ascii="Calibri" w:hAnsi="Calibri" w:cs="Calibri"/>
          <w:sz w:val="24"/>
          <w:szCs w:val="24"/>
        </w:rPr>
        <w:t xml:space="preserve"> review</w:t>
      </w:r>
      <w:r w:rsidR="00575092">
        <w:rPr>
          <w:rFonts w:ascii="Calibri" w:hAnsi="Calibri" w:cs="Calibri"/>
          <w:sz w:val="24"/>
          <w:szCs w:val="24"/>
        </w:rPr>
        <w:t xml:space="preserve"> </w:t>
      </w:r>
      <w:r w:rsidR="00093DA8" w:rsidRPr="000B0DAD">
        <w:rPr>
          <w:rFonts w:ascii="Calibri" w:hAnsi="Calibri" w:cs="Calibri"/>
          <w:sz w:val="24"/>
          <w:szCs w:val="24"/>
        </w:rPr>
        <w:t>and monitor</w:t>
      </w:r>
      <w:r w:rsidR="00847E0A">
        <w:rPr>
          <w:rFonts w:ascii="Calibri" w:hAnsi="Calibri" w:cs="Calibri"/>
          <w:sz w:val="24"/>
          <w:szCs w:val="24"/>
        </w:rPr>
        <w:t>ed</w:t>
      </w:r>
      <w:r w:rsidR="008472D2">
        <w:rPr>
          <w:rFonts w:ascii="Calibri" w:hAnsi="Calibri" w:cs="Calibri"/>
          <w:sz w:val="24"/>
          <w:szCs w:val="24"/>
        </w:rPr>
        <w:t xml:space="preserve"> </w:t>
      </w:r>
      <w:r w:rsidR="00093DA8" w:rsidRPr="000B0DAD">
        <w:rPr>
          <w:rFonts w:ascii="Calibri" w:hAnsi="Calibri" w:cs="Calibri"/>
          <w:sz w:val="24"/>
          <w:szCs w:val="24"/>
        </w:rPr>
        <w:t xml:space="preserve">to ensure their safety. </w:t>
      </w:r>
    </w:p>
    <w:p w14:paraId="15584718" w14:textId="1B05D1DB" w:rsidR="00C04387" w:rsidRPr="00AC24E3" w:rsidRDefault="00847E0A" w:rsidP="00AC24E3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Theme="minorHAnsi" w:hAnsiTheme="minorHAnsi" w:cstheme="minorHAnsi"/>
          <w:sz w:val="24"/>
          <w:szCs w:val="24"/>
        </w:rPr>
      </w:pPr>
      <w:r w:rsidRPr="00AC24E3">
        <w:rPr>
          <w:rFonts w:asciiTheme="minorHAnsi" w:hAnsiTheme="minorHAnsi" w:cstheme="minorHAnsi"/>
          <w:sz w:val="24"/>
          <w:szCs w:val="24"/>
        </w:rPr>
        <w:t xml:space="preserve">Mechanical </w:t>
      </w:r>
      <w:r w:rsidR="00DF5042" w:rsidRPr="00AC24E3">
        <w:rPr>
          <w:rFonts w:asciiTheme="minorHAnsi" w:hAnsiTheme="minorHAnsi" w:cstheme="minorHAnsi"/>
          <w:sz w:val="24"/>
          <w:szCs w:val="24"/>
        </w:rPr>
        <w:t xml:space="preserve">restraints </w:t>
      </w:r>
      <w:r w:rsidRPr="00AC24E3">
        <w:rPr>
          <w:rFonts w:asciiTheme="minorHAnsi" w:hAnsiTheme="minorHAnsi" w:cstheme="minorHAnsi"/>
          <w:sz w:val="24"/>
          <w:szCs w:val="24"/>
        </w:rPr>
        <w:t>for older people</w:t>
      </w:r>
      <w:r w:rsidR="00DF5042" w:rsidRPr="00AC24E3">
        <w:rPr>
          <w:rFonts w:asciiTheme="minorHAnsi" w:hAnsiTheme="minorHAnsi" w:cstheme="minorHAnsi"/>
          <w:sz w:val="24"/>
          <w:szCs w:val="24"/>
        </w:rPr>
        <w:t xml:space="preserve"> who are at risk of falling can cause death or injury and infringe autonomy. </w:t>
      </w:r>
      <w:r w:rsidR="008472D2" w:rsidRPr="00AC24E3">
        <w:rPr>
          <w:rFonts w:asciiTheme="minorHAnsi" w:hAnsiTheme="minorHAnsi" w:cstheme="minorHAnsi"/>
          <w:sz w:val="24"/>
          <w:szCs w:val="24"/>
        </w:rPr>
        <w:t>If restr</w:t>
      </w:r>
      <w:r w:rsidRPr="00AC24E3">
        <w:rPr>
          <w:rFonts w:asciiTheme="minorHAnsi" w:hAnsiTheme="minorHAnsi" w:cstheme="minorHAnsi"/>
          <w:sz w:val="24"/>
          <w:szCs w:val="24"/>
        </w:rPr>
        <w:t xml:space="preserve">ictive practices are </w:t>
      </w:r>
      <w:r w:rsidR="008472D2" w:rsidRPr="00AC24E3">
        <w:rPr>
          <w:rFonts w:asciiTheme="minorHAnsi" w:hAnsiTheme="minorHAnsi" w:cstheme="minorHAnsi"/>
          <w:sz w:val="24"/>
          <w:szCs w:val="24"/>
        </w:rPr>
        <w:t xml:space="preserve">used, </w:t>
      </w:r>
      <w:r w:rsidR="003C1E38" w:rsidRPr="00AC24E3">
        <w:rPr>
          <w:rFonts w:asciiTheme="minorHAnsi" w:hAnsiTheme="minorHAnsi" w:cstheme="minorHAnsi"/>
          <w:sz w:val="24"/>
          <w:szCs w:val="24"/>
        </w:rPr>
        <w:t>relevant local, state or national policies, procedures and regulations</w:t>
      </w:r>
      <w:r w:rsidRPr="00AC24E3">
        <w:rPr>
          <w:rFonts w:asciiTheme="minorHAnsi" w:hAnsiTheme="minorHAnsi" w:cstheme="minorHAnsi"/>
          <w:sz w:val="24"/>
          <w:szCs w:val="24"/>
        </w:rPr>
        <w:t xml:space="preserve"> must be followed</w:t>
      </w:r>
      <w:r w:rsidR="00DF5042" w:rsidRPr="00AC24E3">
        <w:rPr>
          <w:rFonts w:asciiTheme="minorHAnsi" w:hAnsiTheme="minorHAnsi" w:cstheme="minorHAnsi"/>
          <w:sz w:val="24"/>
          <w:szCs w:val="24"/>
        </w:rPr>
        <w:t>.</w:t>
      </w:r>
      <w:r w:rsidRPr="00AC24E3" w:rsidDel="00847E0A">
        <w:rPr>
          <w:rFonts w:asciiTheme="minorHAnsi" w:hAnsiTheme="minorHAnsi" w:cstheme="minorHAnsi"/>
          <w:sz w:val="24"/>
          <w:szCs w:val="24"/>
        </w:rPr>
        <w:t xml:space="preserve"> </w:t>
      </w:r>
      <w:r w:rsidRPr="00AC24E3">
        <w:rPr>
          <w:rFonts w:asciiTheme="minorHAnsi" w:hAnsiTheme="minorHAnsi" w:cstheme="minorHAnsi"/>
          <w:sz w:val="24"/>
          <w:szCs w:val="24"/>
        </w:rPr>
        <w:t>RACS are required to develop a person-</w:t>
      </w:r>
      <w:proofErr w:type="spellStart"/>
      <w:r w:rsidRPr="00AC24E3">
        <w:rPr>
          <w:rFonts w:asciiTheme="minorHAnsi" w:hAnsiTheme="minorHAnsi" w:cstheme="minorHAnsi"/>
          <w:sz w:val="24"/>
          <w:szCs w:val="24"/>
        </w:rPr>
        <w:t>centred</w:t>
      </w:r>
      <w:proofErr w:type="spellEnd"/>
      <w:r w:rsidRPr="00AC24E3">
        <w:rPr>
          <w:rFonts w:asciiTheme="minorHAnsi" w:hAnsiTheme="minorHAnsi" w:cstheme="minorHAnsi"/>
          <w:sz w:val="24"/>
          <w:szCs w:val="24"/>
        </w:rPr>
        <w:t xml:space="preserve">, accessible and effective </w:t>
      </w:r>
      <w:r w:rsidRPr="00D55D29">
        <w:rPr>
          <w:rFonts w:asciiTheme="minorHAnsi" w:hAnsiTheme="minorHAnsi" w:cstheme="minorHAnsi"/>
          <w:sz w:val="24"/>
          <w:szCs w:val="24"/>
        </w:rPr>
        <w:t>behaviour support plan</w:t>
      </w:r>
      <w:r w:rsidRPr="00AC24E3">
        <w:rPr>
          <w:rFonts w:asciiTheme="minorHAnsi" w:hAnsiTheme="minorHAnsi" w:cstheme="minorHAnsi"/>
          <w:sz w:val="24"/>
          <w:szCs w:val="24"/>
        </w:rPr>
        <w:t xml:space="preserve"> for the older person with changed behaviour.</w:t>
      </w:r>
      <w:r w:rsidRPr="00AC24E3" w:rsidDel="00847E0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14:paraId="0C65C012" w14:textId="77777777" w:rsidR="004C5E7B" w:rsidRPr="000B0DAD" w:rsidRDefault="004C5E7B" w:rsidP="00C04387">
      <w:pPr>
        <w:pStyle w:val="ListParagraph"/>
        <w:tabs>
          <w:tab w:val="left" w:pos="1690"/>
        </w:tabs>
        <w:spacing w:before="92"/>
        <w:ind w:left="720" w:firstLine="0"/>
        <w:rPr>
          <w:rFonts w:ascii="Calibri" w:hAnsi="Calibri" w:cs="Calibri"/>
          <w:sz w:val="24"/>
          <w:szCs w:val="24"/>
        </w:rPr>
      </w:pPr>
    </w:p>
    <w:p w14:paraId="76AC14CC" w14:textId="7152EAF9" w:rsidR="00C04387" w:rsidRPr="005E3ECB" w:rsidRDefault="00C04387" w:rsidP="00C04387">
      <w:pPr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  <w:r w:rsidRPr="005E3ECB">
        <w:rPr>
          <w:rFonts w:ascii="Calibri" w:hAnsi="Calibri" w:cs="Calibri"/>
          <w:b/>
          <w:bCs/>
          <w:u w:val="single"/>
        </w:rPr>
        <w:t>Hip protectors</w:t>
      </w:r>
    </w:p>
    <w:p w14:paraId="151CC5FC" w14:textId="77777777" w:rsidR="005E3ECB" w:rsidRDefault="005E3ECB" w:rsidP="00C04387">
      <w:pPr>
        <w:tabs>
          <w:tab w:val="left" w:pos="1690"/>
        </w:tabs>
        <w:spacing w:before="42"/>
        <w:rPr>
          <w:rFonts w:ascii="Calibri" w:hAnsi="Calibri" w:cs="Calibri"/>
          <w:b/>
          <w:bCs/>
        </w:rPr>
      </w:pPr>
    </w:p>
    <w:p w14:paraId="150D458D" w14:textId="5AFC1E21" w:rsidR="005E3ECB" w:rsidRDefault="005E3ECB" w:rsidP="00C04387">
      <w:pPr>
        <w:tabs>
          <w:tab w:val="left" w:pos="1690"/>
        </w:tabs>
        <w:spacing w:before="4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Recommendation</w:t>
      </w:r>
    </w:p>
    <w:p w14:paraId="26A5DDE7" w14:textId="346BB6E7" w:rsidR="005E3ECB" w:rsidRDefault="008472D2" w:rsidP="00C04387">
      <w:pPr>
        <w:tabs>
          <w:tab w:val="left" w:pos="1690"/>
        </w:tabs>
        <w:spacing w:before="42"/>
        <w:rPr>
          <w:rFonts w:ascii="Calibri" w:hAnsi="Calibri" w:cs="Calibri"/>
        </w:rPr>
      </w:pPr>
      <w:r>
        <w:rPr>
          <w:rFonts w:ascii="Calibri" w:hAnsi="Calibri" w:cs="Calibri"/>
        </w:rPr>
        <w:t>Consider h</w:t>
      </w:r>
      <w:r w:rsidR="005E3ECB" w:rsidRPr="00BA5021">
        <w:rPr>
          <w:rFonts w:ascii="Calibri" w:hAnsi="Calibri" w:cs="Calibri"/>
        </w:rPr>
        <w:t>ip protectors for reducing risk of fall-related fractures. (Level 2A)</w:t>
      </w:r>
    </w:p>
    <w:p w14:paraId="2CE7FDB0" w14:textId="23969B49" w:rsidR="005E3ECB" w:rsidRDefault="005E3ECB" w:rsidP="00C04387">
      <w:pPr>
        <w:tabs>
          <w:tab w:val="left" w:pos="1690"/>
        </w:tabs>
        <w:spacing w:before="42"/>
        <w:rPr>
          <w:rFonts w:ascii="Calibri" w:hAnsi="Calibri" w:cs="Calibri"/>
          <w:b/>
          <w:bCs/>
        </w:rPr>
      </w:pPr>
    </w:p>
    <w:p w14:paraId="63D01709" w14:textId="4496AEFD" w:rsidR="005E3ECB" w:rsidRPr="000B0DAD" w:rsidRDefault="005E3ECB" w:rsidP="004C5E7B">
      <w:pPr>
        <w:keepNext/>
        <w:tabs>
          <w:tab w:val="left" w:pos="1690"/>
        </w:tabs>
        <w:spacing w:before="4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Good practice points</w:t>
      </w:r>
    </w:p>
    <w:p w14:paraId="42A6BD58" w14:textId="6163AC3D" w:rsidR="00C04387" w:rsidRPr="000B0DAD" w:rsidRDefault="008472D2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h</w:t>
      </w:r>
      <w:r w:rsidR="00C04387" w:rsidRPr="000B0DAD">
        <w:rPr>
          <w:rFonts w:ascii="Calibri" w:hAnsi="Calibri" w:cs="Calibri"/>
          <w:sz w:val="24"/>
          <w:szCs w:val="24"/>
        </w:rPr>
        <w:t xml:space="preserve">ip protectors for </w:t>
      </w:r>
      <w:r>
        <w:rPr>
          <w:rFonts w:ascii="Calibri" w:hAnsi="Calibri" w:cs="Calibri"/>
          <w:sz w:val="24"/>
          <w:szCs w:val="24"/>
        </w:rPr>
        <w:t xml:space="preserve">older </w:t>
      </w:r>
      <w:r w:rsidR="00C04387" w:rsidRPr="000B0DAD">
        <w:rPr>
          <w:rFonts w:ascii="Calibri" w:hAnsi="Calibri" w:cs="Calibri"/>
          <w:sz w:val="24"/>
          <w:szCs w:val="24"/>
        </w:rPr>
        <w:t>people who fall frequently, have osteoporosis and /or a low body mass index.</w:t>
      </w:r>
    </w:p>
    <w:p w14:paraId="2C77073C" w14:textId="77777777" w:rsidR="009B238C" w:rsidRDefault="009B238C">
      <w:pPr>
        <w:rPr>
          <w:rFonts w:ascii="Calibri" w:eastAsia="Arial" w:hAnsi="Calibri" w:cs="Calibri"/>
          <w:lang w:val="en-US"/>
        </w:rPr>
      </w:pPr>
      <w:r>
        <w:rPr>
          <w:rFonts w:ascii="Calibri" w:hAnsi="Calibri" w:cs="Calibri"/>
        </w:rPr>
        <w:br w:type="page"/>
      </w:r>
    </w:p>
    <w:p w14:paraId="11BA9FEE" w14:textId="01296792" w:rsidR="00C04387" w:rsidRPr="000B0DAD" w:rsidRDefault="008472D2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Ensure h</w:t>
      </w:r>
      <w:r w:rsidR="00C04387" w:rsidRPr="000B0DAD">
        <w:rPr>
          <w:rFonts w:ascii="Calibri" w:hAnsi="Calibri" w:cs="Calibri"/>
          <w:sz w:val="24"/>
          <w:szCs w:val="24"/>
        </w:rPr>
        <w:t xml:space="preserve">ip protectors </w:t>
      </w:r>
      <w:r>
        <w:rPr>
          <w:rFonts w:ascii="Calibri" w:hAnsi="Calibri" w:cs="Calibri"/>
          <w:sz w:val="24"/>
          <w:szCs w:val="24"/>
        </w:rPr>
        <w:t>are</w:t>
      </w:r>
      <w:r w:rsidR="00C04387" w:rsidRPr="000B0DAD">
        <w:rPr>
          <w:rFonts w:ascii="Calibri" w:hAnsi="Calibri" w:cs="Calibri"/>
          <w:sz w:val="24"/>
          <w:szCs w:val="24"/>
        </w:rPr>
        <w:t xml:space="preserve"> worn correctly. </w:t>
      </w:r>
      <w:r>
        <w:rPr>
          <w:rFonts w:ascii="Calibri" w:hAnsi="Calibri" w:cs="Calibri"/>
          <w:sz w:val="24"/>
          <w:szCs w:val="24"/>
        </w:rPr>
        <w:t xml:space="preserve">Check </w:t>
      </w:r>
      <w:r w:rsidR="00C04387" w:rsidRPr="000B0DAD">
        <w:rPr>
          <w:rFonts w:ascii="Calibri" w:hAnsi="Calibri" w:cs="Calibri"/>
          <w:sz w:val="24"/>
          <w:szCs w:val="24"/>
        </w:rPr>
        <w:t xml:space="preserve">regularly that the </w:t>
      </w:r>
      <w:r>
        <w:rPr>
          <w:rFonts w:ascii="Calibri" w:hAnsi="Calibri" w:cs="Calibri"/>
          <w:sz w:val="24"/>
          <w:szCs w:val="24"/>
        </w:rPr>
        <w:t>older person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 xml:space="preserve">is wearing their protectors, the hip protectors are in the correct position, and </w:t>
      </w:r>
      <w:r>
        <w:rPr>
          <w:rFonts w:ascii="Calibri" w:hAnsi="Calibri" w:cs="Calibri"/>
          <w:sz w:val="24"/>
          <w:szCs w:val="24"/>
        </w:rPr>
        <w:t>the older person is</w:t>
      </w:r>
      <w:r w:rsidR="00C04387" w:rsidRPr="000B0DAD">
        <w:rPr>
          <w:rFonts w:ascii="Calibri" w:hAnsi="Calibri" w:cs="Calibri"/>
          <w:sz w:val="24"/>
          <w:szCs w:val="24"/>
        </w:rPr>
        <w:t xml:space="preserve"> comfortable.</w:t>
      </w:r>
    </w:p>
    <w:p w14:paraId="3F962176" w14:textId="69CB876A" w:rsidR="00C04387" w:rsidRPr="000B0DAD" w:rsidRDefault="008472D2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Train c</w:t>
      </w:r>
      <w:r w:rsidR="00C04387" w:rsidRPr="000B0DAD">
        <w:rPr>
          <w:rFonts w:ascii="Calibri" w:hAnsi="Calibri" w:cs="Calibri"/>
          <w:sz w:val="24"/>
          <w:szCs w:val="24"/>
        </w:rPr>
        <w:t xml:space="preserve">are staff in the correct use and care of hip protectors. </w:t>
      </w:r>
    </w:p>
    <w:p w14:paraId="7D8E87F3" w14:textId="416A78C7" w:rsidR="00C04387" w:rsidRPr="000B0DAD" w:rsidRDefault="008472D2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not share h</w:t>
      </w:r>
      <w:r w:rsidR="00C04387" w:rsidRPr="000B0DAD">
        <w:rPr>
          <w:rFonts w:ascii="Calibri" w:hAnsi="Calibri" w:cs="Calibri"/>
          <w:sz w:val="24"/>
          <w:szCs w:val="24"/>
        </w:rPr>
        <w:t xml:space="preserve">ip protectors </w:t>
      </w:r>
      <w:r w:rsidRPr="000B0DAD">
        <w:rPr>
          <w:rFonts w:ascii="Calibri" w:hAnsi="Calibri" w:cs="Calibri"/>
          <w:sz w:val="24"/>
          <w:szCs w:val="24"/>
        </w:rPr>
        <w:t xml:space="preserve">among </w:t>
      </w:r>
      <w:r>
        <w:rPr>
          <w:rFonts w:ascii="Calibri" w:hAnsi="Calibri" w:cs="Calibri"/>
          <w:sz w:val="24"/>
          <w:szCs w:val="24"/>
        </w:rPr>
        <w:t xml:space="preserve">older </w:t>
      </w:r>
      <w:r w:rsidR="008C1D7B">
        <w:rPr>
          <w:rFonts w:ascii="Calibri" w:hAnsi="Calibri" w:cs="Calibri"/>
          <w:sz w:val="24"/>
          <w:szCs w:val="24"/>
        </w:rPr>
        <w:t xml:space="preserve">people </w:t>
      </w:r>
      <w:r>
        <w:rPr>
          <w:rFonts w:ascii="Calibri" w:hAnsi="Calibri" w:cs="Calibri"/>
          <w:sz w:val="24"/>
          <w:szCs w:val="24"/>
        </w:rPr>
        <w:t xml:space="preserve">as hip protectors </w:t>
      </w:r>
      <w:r w:rsidR="00C04387" w:rsidRPr="000B0DAD">
        <w:rPr>
          <w:rFonts w:ascii="Calibri" w:hAnsi="Calibri" w:cs="Calibri"/>
          <w:sz w:val="24"/>
          <w:szCs w:val="24"/>
        </w:rPr>
        <w:t>are a personal garment</w:t>
      </w:r>
      <w:r>
        <w:rPr>
          <w:rFonts w:ascii="Calibri" w:hAnsi="Calibri" w:cs="Calibri"/>
          <w:sz w:val="24"/>
          <w:szCs w:val="24"/>
        </w:rPr>
        <w:t>.</w:t>
      </w:r>
      <w:r w:rsidR="00C04387" w:rsidRPr="000B0DAD">
        <w:rPr>
          <w:rFonts w:ascii="Calibri" w:hAnsi="Calibri" w:cs="Calibri"/>
          <w:sz w:val="24"/>
          <w:szCs w:val="24"/>
        </w:rPr>
        <w:t xml:space="preserve"> </w:t>
      </w:r>
    </w:p>
    <w:p w14:paraId="65D0D66A" w14:textId="56A54552" w:rsidR="000300AF" w:rsidRDefault="000300AF" w:rsidP="00C04387">
      <w:pPr>
        <w:tabs>
          <w:tab w:val="left" w:pos="1690"/>
        </w:tabs>
        <w:rPr>
          <w:rFonts w:ascii="Calibri" w:hAnsi="Calibri" w:cs="Calibri"/>
        </w:rPr>
      </w:pPr>
    </w:p>
    <w:p w14:paraId="1D6149D6" w14:textId="77777777" w:rsidR="004C5E7B" w:rsidRPr="000B0DAD" w:rsidRDefault="004C5E7B" w:rsidP="00C04387">
      <w:pPr>
        <w:tabs>
          <w:tab w:val="left" w:pos="1690"/>
        </w:tabs>
        <w:rPr>
          <w:rFonts w:ascii="Calibri" w:hAnsi="Calibri" w:cs="Calibri"/>
        </w:rPr>
      </w:pPr>
    </w:p>
    <w:p w14:paraId="5ABD91B5" w14:textId="4A77F8FD" w:rsidR="00C04387" w:rsidRDefault="00C04387" w:rsidP="00313B6E">
      <w:pPr>
        <w:keepNext/>
        <w:tabs>
          <w:tab w:val="left" w:pos="1690"/>
        </w:tabs>
        <w:rPr>
          <w:rFonts w:ascii="Calibri" w:hAnsi="Calibri" w:cs="Calibri"/>
          <w:b/>
          <w:bCs/>
          <w:u w:val="single"/>
        </w:rPr>
      </w:pPr>
      <w:r w:rsidRPr="000300AF">
        <w:rPr>
          <w:rFonts w:ascii="Calibri" w:hAnsi="Calibri" w:cs="Calibri"/>
          <w:b/>
          <w:bCs/>
          <w:u w:val="single"/>
        </w:rPr>
        <w:t>Vitamin D</w:t>
      </w:r>
      <w:r w:rsidR="000300AF">
        <w:rPr>
          <w:rFonts w:ascii="Calibri" w:hAnsi="Calibri" w:cs="Calibri"/>
          <w:b/>
          <w:bCs/>
          <w:u w:val="single"/>
        </w:rPr>
        <w:t xml:space="preserve"> and calcium</w:t>
      </w:r>
    </w:p>
    <w:p w14:paraId="7797D1B5" w14:textId="77777777" w:rsidR="000300AF" w:rsidRPr="000300AF" w:rsidRDefault="000300AF" w:rsidP="00313B6E">
      <w:pPr>
        <w:keepNext/>
        <w:tabs>
          <w:tab w:val="left" w:pos="1690"/>
        </w:tabs>
        <w:rPr>
          <w:rFonts w:ascii="Calibri" w:hAnsi="Calibri" w:cs="Calibri"/>
          <w:b/>
          <w:bCs/>
          <w:u w:val="single"/>
        </w:rPr>
      </w:pPr>
    </w:p>
    <w:p w14:paraId="322CB45E" w14:textId="7EB312A5" w:rsidR="000300AF" w:rsidRDefault="000300AF" w:rsidP="00313B6E">
      <w:pPr>
        <w:keepNext/>
        <w:tabs>
          <w:tab w:val="left" w:pos="16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Recommendation</w:t>
      </w:r>
      <w:r w:rsidR="00E105F4">
        <w:rPr>
          <w:rFonts w:ascii="Calibri" w:hAnsi="Calibri" w:cs="Calibri"/>
          <w:b/>
          <w:bCs/>
        </w:rPr>
        <w:t>s</w:t>
      </w:r>
    </w:p>
    <w:p w14:paraId="4FF9952A" w14:textId="0776DF3E" w:rsidR="00D93BDD" w:rsidRDefault="00A975F1" w:rsidP="00217642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</w:t>
      </w:r>
      <w:r w:rsidR="00D93BDD" w:rsidRPr="00D93BDD">
        <w:rPr>
          <w:rFonts w:ascii="Calibri" w:hAnsi="Calibri" w:cs="Calibri"/>
        </w:rPr>
        <w:t xml:space="preserve">dietitians </w:t>
      </w:r>
      <w:r w:rsidR="00607903">
        <w:rPr>
          <w:rFonts w:ascii="Calibri" w:hAnsi="Calibri" w:cs="Calibri"/>
        </w:rPr>
        <w:t>assist with</w:t>
      </w:r>
      <w:r w:rsidRPr="00D93B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 w:rsidRPr="00D93BDD">
        <w:rPr>
          <w:rFonts w:ascii="Calibri" w:hAnsi="Calibri" w:cs="Calibri"/>
        </w:rPr>
        <w:t>enu</w:t>
      </w:r>
      <w:r w:rsidR="00607903">
        <w:rPr>
          <w:rFonts w:ascii="Calibri" w:hAnsi="Calibri" w:cs="Calibri"/>
        </w:rPr>
        <w:t xml:space="preserve"> design</w:t>
      </w:r>
      <w:r w:rsidRPr="00D93BDD">
        <w:rPr>
          <w:rFonts w:ascii="Calibri" w:hAnsi="Calibri" w:cs="Calibri"/>
        </w:rPr>
        <w:t xml:space="preserve"> </w:t>
      </w:r>
      <w:r w:rsidR="00D93BDD" w:rsidRPr="00D93BDD">
        <w:rPr>
          <w:rFonts w:ascii="Calibri" w:hAnsi="Calibri" w:cs="Calibri"/>
        </w:rPr>
        <w:t xml:space="preserve">to ensure adequate provision of dairy foods that reflect </w:t>
      </w:r>
      <w:r>
        <w:rPr>
          <w:rFonts w:ascii="Calibri" w:hAnsi="Calibri" w:cs="Calibri"/>
        </w:rPr>
        <w:t>older peoples’</w:t>
      </w:r>
      <w:r w:rsidRPr="00D93BDD">
        <w:rPr>
          <w:rFonts w:ascii="Calibri" w:hAnsi="Calibri" w:cs="Calibri"/>
        </w:rPr>
        <w:t xml:space="preserve"> </w:t>
      </w:r>
      <w:r w:rsidR="00D93BDD" w:rsidRPr="00D93BDD">
        <w:rPr>
          <w:rFonts w:ascii="Calibri" w:hAnsi="Calibri" w:cs="Calibri"/>
        </w:rPr>
        <w:t>preferences</w:t>
      </w:r>
      <w:r>
        <w:rPr>
          <w:rFonts w:ascii="Calibri" w:hAnsi="Calibri" w:cs="Calibri"/>
        </w:rPr>
        <w:t>. T</w:t>
      </w:r>
      <w:r w:rsidR="00D93BDD">
        <w:rPr>
          <w:rFonts w:ascii="Calibri" w:hAnsi="Calibri" w:cs="Calibri"/>
        </w:rPr>
        <w:t>his may involve</w:t>
      </w:r>
      <w:r w:rsidR="00D93BDD" w:rsidRPr="000B0DAD">
        <w:rPr>
          <w:rFonts w:ascii="Calibri" w:hAnsi="Calibri" w:cs="Calibri"/>
        </w:rPr>
        <w:t xml:space="preserve"> </w:t>
      </w:r>
      <w:r w:rsidR="00D93BDD">
        <w:rPr>
          <w:rFonts w:ascii="Calibri" w:hAnsi="Calibri" w:cs="Calibri"/>
        </w:rPr>
        <w:t>a</w:t>
      </w:r>
      <w:r w:rsidR="00D93BDD" w:rsidRPr="000B0DAD">
        <w:rPr>
          <w:rFonts w:ascii="Calibri" w:hAnsi="Calibri" w:cs="Calibri"/>
        </w:rPr>
        <w:t xml:space="preserve">t least three serves of dairy </w:t>
      </w:r>
      <w:r w:rsidRPr="000B0DAD">
        <w:rPr>
          <w:rFonts w:ascii="Calibri" w:hAnsi="Calibri" w:cs="Calibri"/>
        </w:rPr>
        <w:t>foods</w:t>
      </w:r>
      <w:r>
        <w:rPr>
          <w:rFonts w:ascii="Calibri" w:hAnsi="Calibri" w:cs="Calibri"/>
        </w:rPr>
        <w:t xml:space="preserve"> to meet protein and calcium requirements </w:t>
      </w:r>
      <w:r w:rsidR="00D93BDD">
        <w:rPr>
          <w:rFonts w:ascii="Calibri" w:hAnsi="Calibri" w:cs="Calibri"/>
        </w:rPr>
        <w:t>each day</w:t>
      </w:r>
      <w:r w:rsidR="00D93BDD" w:rsidRPr="000B0DAD">
        <w:rPr>
          <w:rFonts w:ascii="Calibri" w:hAnsi="Calibri" w:cs="Calibri"/>
        </w:rPr>
        <w:t>.</w:t>
      </w:r>
      <w:r w:rsidR="0037049C" w:rsidRPr="0037049C">
        <w:rPr>
          <w:rFonts w:ascii="Calibri" w:hAnsi="Calibri" w:cs="Calibri"/>
        </w:rPr>
        <w:t xml:space="preserve"> </w:t>
      </w:r>
      <w:r w:rsidR="0037049C">
        <w:rPr>
          <w:rFonts w:ascii="Calibri" w:hAnsi="Calibri" w:cs="Calibri"/>
        </w:rPr>
        <w:t>(Level 1B)</w:t>
      </w:r>
    </w:p>
    <w:p w14:paraId="7BE9290E" w14:textId="15CCF521" w:rsidR="00E105F4" w:rsidRDefault="00A975F1" w:rsidP="00217642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Administer d</w:t>
      </w:r>
      <w:r w:rsidR="000300AF" w:rsidRPr="000300AF">
        <w:rPr>
          <w:rFonts w:ascii="Calibri" w:hAnsi="Calibri" w:cs="Calibri"/>
        </w:rPr>
        <w:t xml:space="preserve">aily or weekly </w:t>
      </w:r>
      <w:r w:rsidR="00D1216D">
        <w:rPr>
          <w:rFonts w:ascii="Calibri" w:hAnsi="Calibri" w:cs="Calibri"/>
        </w:rPr>
        <w:t xml:space="preserve">vitamin </w:t>
      </w:r>
      <w:r w:rsidR="000300AF" w:rsidRPr="000300AF">
        <w:rPr>
          <w:rFonts w:ascii="Calibri" w:hAnsi="Calibri" w:cs="Calibri"/>
        </w:rPr>
        <w:t xml:space="preserve">D </w:t>
      </w:r>
      <w:r w:rsidR="00FE77F9">
        <w:rPr>
          <w:rFonts w:ascii="Calibri" w:hAnsi="Calibri" w:cs="Calibri"/>
        </w:rPr>
        <w:t xml:space="preserve">supplements </w:t>
      </w:r>
      <w:r w:rsidR="000300AF" w:rsidRPr="000300AF">
        <w:rPr>
          <w:rFonts w:ascii="Calibri" w:hAnsi="Calibri" w:cs="Calibri"/>
        </w:rPr>
        <w:t xml:space="preserve">to all </w:t>
      </w:r>
      <w:r w:rsidR="007A3C96">
        <w:rPr>
          <w:rFonts w:ascii="Calibri" w:hAnsi="Calibri" w:cs="Calibri"/>
        </w:rPr>
        <w:t>older people</w:t>
      </w:r>
      <w:r w:rsidR="007A3C96" w:rsidRPr="000300AF">
        <w:rPr>
          <w:rFonts w:ascii="Calibri" w:hAnsi="Calibri" w:cs="Calibri"/>
        </w:rPr>
        <w:t xml:space="preserve"> </w:t>
      </w:r>
      <w:r w:rsidR="000300AF" w:rsidRPr="000300AF">
        <w:rPr>
          <w:rFonts w:ascii="Calibri" w:hAnsi="Calibri" w:cs="Calibri"/>
        </w:rPr>
        <w:t>unless contra</w:t>
      </w:r>
      <w:r w:rsidR="007A3C96">
        <w:rPr>
          <w:rFonts w:ascii="Calibri" w:hAnsi="Calibri" w:cs="Calibri"/>
        </w:rPr>
        <w:t>-</w:t>
      </w:r>
      <w:r w:rsidR="000300AF" w:rsidRPr="000300AF">
        <w:rPr>
          <w:rFonts w:ascii="Calibri" w:hAnsi="Calibri" w:cs="Calibri"/>
        </w:rPr>
        <w:t>indicated. (Level 1A)</w:t>
      </w:r>
    </w:p>
    <w:p w14:paraId="5975A154" w14:textId="77777777" w:rsidR="00D1216D" w:rsidRDefault="00D1216D" w:rsidP="00D1216D">
      <w:pPr>
        <w:tabs>
          <w:tab w:val="left" w:pos="3722"/>
        </w:tabs>
        <w:ind w:right="-51"/>
        <w:rPr>
          <w:rFonts w:ascii="Calibri" w:hAnsi="Calibri" w:cs="Calibri"/>
        </w:rPr>
      </w:pPr>
    </w:p>
    <w:p w14:paraId="71A092B9" w14:textId="7DBDBFEB" w:rsidR="00D1216D" w:rsidRPr="00D1216D" w:rsidRDefault="007A3C96" w:rsidP="00D1216D">
      <w:pPr>
        <w:tabs>
          <w:tab w:val="left" w:pos="3722"/>
        </w:tabs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Avoid h</w:t>
      </w:r>
      <w:r w:rsidR="00D1216D" w:rsidRPr="00D1216D">
        <w:rPr>
          <w:rFonts w:ascii="Calibri" w:hAnsi="Calibri" w:cs="Calibri"/>
        </w:rPr>
        <w:t xml:space="preserve">igh monthly doses or once yearly mega doses of vitamin D as they </w:t>
      </w:r>
      <w:r w:rsidR="002A2724">
        <w:rPr>
          <w:rFonts w:ascii="Calibri" w:hAnsi="Calibri" w:cs="Calibri"/>
        </w:rPr>
        <w:t>can</w:t>
      </w:r>
      <w:r w:rsidR="00D1216D" w:rsidRPr="00D1216D">
        <w:rPr>
          <w:rFonts w:ascii="Calibri" w:hAnsi="Calibri" w:cs="Calibri"/>
        </w:rPr>
        <w:t xml:space="preserve"> increase the risk of falls. (Level 1A)</w:t>
      </w:r>
    </w:p>
    <w:p w14:paraId="393D8914" w14:textId="6C5F62E8" w:rsidR="000300AF" w:rsidRDefault="000300AF" w:rsidP="00C04387">
      <w:pPr>
        <w:tabs>
          <w:tab w:val="left" w:pos="1690"/>
        </w:tabs>
        <w:rPr>
          <w:rFonts w:ascii="Calibri" w:hAnsi="Calibri" w:cs="Calibri"/>
          <w:b/>
          <w:bCs/>
        </w:rPr>
      </w:pPr>
    </w:p>
    <w:p w14:paraId="22623E91" w14:textId="0911839F" w:rsidR="000300AF" w:rsidRPr="000B0DAD" w:rsidRDefault="000300AF" w:rsidP="00C04387">
      <w:pPr>
        <w:tabs>
          <w:tab w:val="left" w:pos="16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Good practice points</w:t>
      </w:r>
    </w:p>
    <w:p w14:paraId="358BA638" w14:textId="05722C57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Assess whether </w:t>
      </w:r>
      <w:r w:rsidR="002826AC">
        <w:rPr>
          <w:rFonts w:ascii="Calibri" w:hAnsi="Calibri" w:cs="Calibri"/>
          <w:sz w:val="24"/>
          <w:szCs w:val="24"/>
        </w:rPr>
        <w:t>older people</w:t>
      </w:r>
      <w:r w:rsidRPr="000B0DAD">
        <w:rPr>
          <w:rFonts w:ascii="Calibri" w:hAnsi="Calibri" w:cs="Calibri"/>
          <w:sz w:val="24"/>
          <w:szCs w:val="24"/>
        </w:rPr>
        <w:t xml:space="preserve"> are receiving adequate sunlight for vitamin D production.</w:t>
      </w:r>
    </w:p>
    <w:p w14:paraId="49748789" w14:textId="385A5190" w:rsidR="00C04387" w:rsidRPr="00342DC4" w:rsidRDefault="00C04387" w:rsidP="00C04387">
      <w:pPr>
        <w:tabs>
          <w:tab w:val="left" w:pos="1690"/>
        </w:tabs>
        <w:rPr>
          <w:rFonts w:ascii="Calibri" w:hAnsi="Calibri" w:cs="Calibri"/>
          <w:lang w:val="en-US"/>
        </w:rPr>
      </w:pPr>
    </w:p>
    <w:p w14:paraId="7BF7CB57" w14:textId="77777777" w:rsidR="004C5E7B" w:rsidRPr="000B0DAD" w:rsidRDefault="004C5E7B" w:rsidP="00C04387">
      <w:pPr>
        <w:tabs>
          <w:tab w:val="left" w:pos="1690"/>
        </w:tabs>
        <w:rPr>
          <w:rFonts w:ascii="Calibri" w:hAnsi="Calibri" w:cs="Calibri"/>
        </w:rPr>
      </w:pPr>
    </w:p>
    <w:p w14:paraId="168080C4" w14:textId="238A0495" w:rsidR="00C04387" w:rsidRPr="000300AF" w:rsidRDefault="00C04387" w:rsidP="00C04387">
      <w:pPr>
        <w:tabs>
          <w:tab w:val="left" w:pos="1690"/>
        </w:tabs>
        <w:rPr>
          <w:rFonts w:ascii="Calibri" w:hAnsi="Calibri" w:cs="Calibri"/>
          <w:b/>
          <w:bCs/>
          <w:u w:val="single"/>
        </w:rPr>
      </w:pPr>
      <w:r w:rsidRPr="000300AF">
        <w:rPr>
          <w:rFonts w:ascii="Calibri" w:hAnsi="Calibri" w:cs="Calibri"/>
          <w:b/>
          <w:bCs/>
          <w:u w:val="single"/>
        </w:rPr>
        <w:t>Osteoporosis management</w:t>
      </w:r>
    </w:p>
    <w:p w14:paraId="00DE8653" w14:textId="5663AEB8" w:rsidR="000300AF" w:rsidRDefault="000300AF" w:rsidP="00C04387">
      <w:pPr>
        <w:tabs>
          <w:tab w:val="left" w:pos="1690"/>
        </w:tabs>
        <w:rPr>
          <w:rFonts w:ascii="Calibri" w:hAnsi="Calibri" w:cs="Calibri"/>
          <w:b/>
          <w:bCs/>
        </w:rPr>
      </w:pPr>
    </w:p>
    <w:p w14:paraId="3DE57799" w14:textId="314F8094" w:rsidR="000300AF" w:rsidRDefault="00E105F4" w:rsidP="00C04387">
      <w:pPr>
        <w:tabs>
          <w:tab w:val="left" w:pos="16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Recommendation</w:t>
      </w:r>
    </w:p>
    <w:p w14:paraId="7E019FB1" w14:textId="20259D11" w:rsidR="000300AF" w:rsidRPr="000300AF" w:rsidRDefault="007A3C96" w:rsidP="000300AF">
      <w:pPr>
        <w:tabs>
          <w:tab w:val="left" w:pos="3722"/>
        </w:tabs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Prescribe </w:t>
      </w:r>
      <w:r w:rsidRPr="000300AF">
        <w:rPr>
          <w:rFonts w:ascii="Calibri" w:hAnsi="Calibri" w:cs="Calibri"/>
        </w:rPr>
        <w:t xml:space="preserve">bone treatments </w:t>
      </w:r>
      <w:r>
        <w:rPr>
          <w:rFonts w:ascii="Calibri" w:hAnsi="Calibri" w:cs="Calibri"/>
        </w:rPr>
        <w:t>(</w:t>
      </w:r>
      <w:r w:rsidRPr="000300AF">
        <w:rPr>
          <w:rFonts w:ascii="Calibri" w:hAnsi="Calibri" w:cs="Calibri"/>
        </w:rPr>
        <w:t>unless contra-indicated</w:t>
      </w:r>
      <w:r>
        <w:rPr>
          <w:rFonts w:ascii="Calibri" w:hAnsi="Calibri" w:cs="Calibri"/>
        </w:rPr>
        <w:t>) for older people</w:t>
      </w:r>
      <w:r w:rsidR="000300AF" w:rsidRPr="000300AF">
        <w:rPr>
          <w:rFonts w:ascii="Calibri" w:hAnsi="Calibri" w:cs="Calibri"/>
        </w:rPr>
        <w:t xml:space="preserve"> with diagnosed osteoporosis or a history of low-trauma fractures. </w:t>
      </w:r>
      <w:r w:rsidR="00326785">
        <w:rPr>
          <w:rFonts w:ascii="Calibri" w:hAnsi="Calibri" w:cs="Calibri"/>
        </w:rPr>
        <w:t>(Level 1A)</w:t>
      </w:r>
    </w:p>
    <w:p w14:paraId="1EBF2EF1" w14:textId="2D35D0FA" w:rsidR="000300AF" w:rsidRDefault="000300AF" w:rsidP="00C04387">
      <w:pPr>
        <w:tabs>
          <w:tab w:val="left" w:pos="1690"/>
        </w:tabs>
        <w:rPr>
          <w:rFonts w:ascii="Calibri" w:hAnsi="Calibri" w:cs="Calibri"/>
          <w:b/>
          <w:bCs/>
        </w:rPr>
      </w:pPr>
    </w:p>
    <w:p w14:paraId="049ED0DA" w14:textId="419D4C2A" w:rsidR="000300AF" w:rsidRPr="000B0DAD" w:rsidRDefault="000300AF" w:rsidP="00C04387">
      <w:pPr>
        <w:tabs>
          <w:tab w:val="left" w:pos="16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Good practice points</w:t>
      </w:r>
    </w:p>
    <w:p w14:paraId="5AD8AB8E" w14:textId="77777777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ind w:left="714" w:hanging="357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Strengthening and protecting bones will reduce injuries from falls.</w:t>
      </w:r>
    </w:p>
    <w:p w14:paraId="453A43F2" w14:textId="59A8D2C2" w:rsidR="00C04387" w:rsidRPr="000B0DAD" w:rsidRDefault="007A3C9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0B0DAD">
        <w:rPr>
          <w:rFonts w:ascii="Calibri" w:hAnsi="Calibri" w:cs="Calibri"/>
          <w:sz w:val="24"/>
          <w:szCs w:val="24"/>
        </w:rPr>
        <w:t xml:space="preserve">stablish protocols </w:t>
      </w:r>
      <w:r w:rsidR="00C04387" w:rsidRPr="000B0DAD">
        <w:rPr>
          <w:rFonts w:ascii="Calibri" w:hAnsi="Calibri" w:cs="Calibri"/>
          <w:sz w:val="24"/>
          <w:szCs w:val="24"/>
        </w:rPr>
        <w:t xml:space="preserve">to increase the rate of osteoporosis treatment in </w:t>
      </w:r>
      <w:r>
        <w:rPr>
          <w:rFonts w:ascii="Calibri" w:hAnsi="Calibri" w:cs="Calibri"/>
          <w:sz w:val="24"/>
          <w:szCs w:val="24"/>
        </w:rPr>
        <w:t>older people</w:t>
      </w:r>
      <w:r w:rsidR="00C04387" w:rsidRPr="000B0DAD">
        <w:rPr>
          <w:rFonts w:ascii="Calibri" w:hAnsi="Calibri" w:cs="Calibri"/>
          <w:sz w:val="24"/>
          <w:szCs w:val="24"/>
        </w:rPr>
        <w:t xml:space="preserve"> who have sustained a minimal trauma fracture.</w:t>
      </w:r>
    </w:p>
    <w:p w14:paraId="674D8130" w14:textId="1ADA25C9" w:rsidR="00C04387" w:rsidRPr="000B0DAD" w:rsidRDefault="007A3C9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 older</w:t>
      </w:r>
      <w:r w:rsidR="002A272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</w:t>
      </w:r>
      <w:r w:rsidR="00C04387" w:rsidRPr="000B0DAD">
        <w:rPr>
          <w:rFonts w:ascii="Calibri" w:hAnsi="Calibri" w:cs="Calibri"/>
          <w:sz w:val="24"/>
          <w:szCs w:val="24"/>
        </w:rPr>
        <w:t>eople with a history of recurrent falls and those sustaining minimal trauma fractures for a bone health check</w:t>
      </w:r>
      <w:r>
        <w:rPr>
          <w:rFonts w:ascii="Calibri" w:hAnsi="Calibri" w:cs="Calibri"/>
          <w:sz w:val="24"/>
          <w:szCs w:val="24"/>
        </w:rPr>
        <w:t xml:space="preserve">. Develop </w:t>
      </w:r>
      <w:r w:rsidR="00C04387" w:rsidRPr="000B0DAD">
        <w:rPr>
          <w:rFonts w:ascii="Calibri" w:hAnsi="Calibri" w:cs="Calibri"/>
          <w:sz w:val="24"/>
          <w:szCs w:val="24"/>
        </w:rPr>
        <w:t xml:space="preserve">strategies for protecting bones, </w:t>
      </w:r>
      <w:proofErr w:type="spellStart"/>
      <w:r w:rsidR="00C04387" w:rsidRPr="000B0DAD">
        <w:rPr>
          <w:rFonts w:ascii="Calibri" w:hAnsi="Calibri" w:cs="Calibri"/>
          <w:sz w:val="24"/>
          <w:szCs w:val="24"/>
        </w:rPr>
        <w:t>optimising</w:t>
      </w:r>
      <w:proofErr w:type="spellEnd"/>
      <w:r w:rsidR="00C04387" w:rsidRPr="000B0DAD">
        <w:rPr>
          <w:rFonts w:ascii="Calibri" w:hAnsi="Calibri" w:cs="Calibri"/>
          <w:sz w:val="24"/>
          <w:szCs w:val="24"/>
        </w:rPr>
        <w:t xml:space="preserve"> function, </w:t>
      </w:r>
      <w:proofErr w:type="spellStart"/>
      <w:r w:rsidR="00C04387" w:rsidRPr="000B0DAD">
        <w:rPr>
          <w:rFonts w:ascii="Calibri" w:hAnsi="Calibri" w:cs="Calibri"/>
          <w:sz w:val="24"/>
          <w:szCs w:val="24"/>
        </w:rPr>
        <w:t>minimising</w:t>
      </w:r>
      <w:proofErr w:type="spellEnd"/>
      <w:r w:rsidR="00C04387" w:rsidRPr="000B0DAD">
        <w:rPr>
          <w:rFonts w:ascii="Calibri" w:hAnsi="Calibri" w:cs="Calibri"/>
          <w:sz w:val="24"/>
          <w:szCs w:val="24"/>
        </w:rPr>
        <w:t xml:space="preserve"> a long lie on the floor, improving environmental safety and vitamin D supplementation.</w:t>
      </w:r>
    </w:p>
    <w:p w14:paraId="23620C52" w14:textId="2BE29908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ind w:left="714" w:hanging="357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When using osteoporosis treatments</w:t>
      </w:r>
      <w:r w:rsidR="007A3C96">
        <w:rPr>
          <w:rFonts w:ascii="Calibri" w:hAnsi="Calibri" w:cs="Calibri"/>
          <w:sz w:val="24"/>
          <w:szCs w:val="24"/>
        </w:rPr>
        <w:t xml:space="preserve"> for an older person</w:t>
      </w:r>
      <w:r w:rsidRPr="000B0DAD">
        <w:rPr>
          <w:rFonts w:ascii="Calibri" w:hAnsi="Calibri" w:cs="Calibri"/>
          <w:sz w:val="24"/>
          <w:szCs w:val="24"/>
        </w:rPr>
        <w:t>, co-prescribe vitamin D with calcium.</w:t>
      </w:r>
    </w:p>
    <w:p w14:paraId="037F5F43" w14:textId="6C40B420" w:rsidR="00C04387" w:rsidRDefault="00C04387" w:rsidP="00C04387">
      <w:pPr>
        <w:tabs>
          <w:tab w:val="left" w:pos="1690"/>
        </w:tabs>
        <w:rPr>
          <w:rFonts w:ascii="Calibri" w:hAnsi="Calibri" w:cs="Calibri"/>
        </w:rPr>
      </w:pPr>
    </w:p>
    <w:p w14:paraId="094B22A5" w14:textId="77777777" w:rsidR="004C5E7B" w:rsidRPr="000B0DAD" w:rsidRDefault="004C5E7B" w:rsidP="00C04387">
      <w:pPr>
        <w:tabs>
          <w:tab w:val="left" w:pos="1690"/>
        </w:tabs>
        <w:rPr>
          <w:rFonts w:ascii="Calibri" w:hAnsi="Calibri" w:cs="Calibri"/>
        </w:rPr>
      </w:pPr>
    </w:p>
    <w:p w14:paraId="7AF92573" w14:textId="77777777" w:rsidR="009B238C" w:rsidRDefault="009B238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48764D07" w14:textId="533D8A8D" w:rsidR="00C04387" w:rsidRPr="000300AF" w:rsidRDefault="00C04387" w:rsidP="00C04387">
      <w:pPr>
        <w:tabs>
          <w:tab w:val="left" w:pos="1690"/>
        </w:tabs>
        <w:rPr>
          <w:rFonts w:ascii="Calibri" w:hAnsi="Calibri" w:cs="Calibri"/>
          <w:b/>
          <w:bCs/>
          <w:u w:val="single"/>
        </w:rPr>
      </w:pPr>
      <w:r w:rsidRPr="000300AF">
        <w:rPr>
          <w:rFonts w:ascii="Calibri" w:hAnsi="Calibri" w:cs="Calibri"/>
          <w:b/>
          <w:bCs/>
          <w:u w:val="single"/>
        </w:rPr>
        <w:lastRenderedPageBreak/>
        <w:t>Post fall management</w:t>
      </w:r>
    </w:p>
    <w:p w14:paraId="2192D418" w14:textId="18DF59DD" w:rsidR="000300AF" w:rsidRDefault="000300AF" w:rsidP="00C04387">
      <w:pPr>
        <w:tabs>
          <w:tab w:val="left" w:pos="1690"/>
        </w:tabs>
        <w:rPr>
          <w:rFonts w:ascii="Calibri" w:hAnsi="Calibri" w:cs="Calibri"/>
          <w:b/>
          <w:bCs/>
        </w:rPr>
      </w:pPr>
    </w:p>
    <w:p w14:paraId="4B872F27" w14:textId="4D4A5CC3" w:rsidR="000300AF" w:rsidRPr="000B0DAD" w:rsidRDefault="000300AF" w:rsidP="00C04387">
      <w:pPr>
        <w:tabs>
          <w:tab w:val="left" w:pos="16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Good practice points</w:t>
      </w:r>
    </w:p>
    <w:p w14:paraId="7D75EE84" w14:textId="04E91ABB" w:rsidR="00C04387" w:rsidRPr="000B0DAD" w:rsidRDefault="007A3C9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Establish </w:t>
      </w:r>
      <w:r w:rsidRPr="000B0DAD">
        <w:rPr>
          <w:rFonts w:ascii="Calibri" w:hAnsi="Calibri" w:cs="Calibri"/>
          <w:sz w:val="24"/>
          <w:szCs w:val="24"/>
        </w:rPr>
        <w:t xml:space="preserve">protocols </w:t>
      </w:r>
      <w:r w:rsidR="001D359F">
        <w:rPr>
          <w:rFonts w:ascii="Calibri" w:hAnsi="Calibri" w:cs="Calibri"/>
          <w:sz w:val="24"/>
          <w:szCs w:val="24"/>
        </w:rPr>
        <w:t>f</w:t>
      </w:r>
      <w:r w:rsidR="00C04387" w:rsidRPr="000B0DAD">
        <w:rPr>
          <w:rFonts w:ascii="Calibri" w:hAnsi="Calibri" w:cs="Calibri"/>
          <w:sz w:val="24"/>
          <w:szCs w:val="24"/>
        </w:rPr>
        <w:t>or managing people immediately after a fall, reporting falls and investigating the causes of falls.</w:t>
      </w:r>
    </w:p>
    <w:p w14:paraId="304C2A27" w14:textId="6FCE1DFA" w:rsidR="00C04387" w:rsidRPr="000B0DAD" w:rsidRDefault="007A3C9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Train and educate</w:t>
      </w:r>
      <w:r w:rsidR="00C04387" w:rsidRPr="000B0DAD">
        <w:rPr>
          <w:rFonts w:ascii="Calibri" w:hAnsi="Calibri" w:cs="Calibri"/>
          <w:sz w:val="24"/>
          <w:szCs w:val="24"/>
        </w:rPr>
        <w:t xml:space="preserve"> staff </w:t>
      </w:r>
      <w:r>
        <w:rPr>
          <w:rFonts w:ascii="Calibri" w:hAnsi="Calibri" w:cs="Calibri"/>
          <w:sz w:val="24"/>
          <w:szCs w:val="24"/>
        </w:rPr>
        <w:t>to</w:t>
      </w:r>
      <w:r w:rsidR="00C04387" w:rsidRPr="000B0DAD">
        <w:rPr>
          <w:rFonts w:ascii="Calibri" w:hAnsi="Calibri" w:cs="Calibri"/>
          <w:sz w:val="24"/>
          <w:szCs w:val="24"/>
        </w:rPr>
        <w:t xml:space="preserve"> report and document all falls.</w:t>
      </w:r>
    </w:p>
    <w:p w14:paraId="74F9D8BB" w14:textId="70A5C6EF" w:rsidR="00C04387" w:rsidRPr="000B0DAD" w:rsidRDefault="007A3C9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Train and educate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="00C04387" w:rsidRPr="000B0DAD">
        <w:rPr>
          <w:rFonts w:ascii="Calibri" w:hAnsi="Calibri" w:cs="Calibri"/>
          <w:sz w:val="24"/>
          <w:szCs w:val="24"/>
        </w:rPr>
        <w:t xml:space="preserve">taff </w:t>
      </w:r>
      <w:r>
        <w:rPr>
          <w:rFonts w:ascii="Calibri" w:hAnsi="Calibri" w:cs="Calibri"/>
          <w:sz w:val="24"/>
          <w:szCs w:val="24"/>
        </w:rPr>
        <w:t>to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C04387" w:rsidRPr="000B0DAD">
        <w:rPr>
          <w:rFonts w:ascii="Calibri" w:hAnsi="Calibri" w:cs="Calibri"/>
          <w:sz w:val="24"/>
          <w:szCs w:val="24"/>
        </w:rPr>
        <w:t xml:space="preserve">complete a post-fall assessment for every </w:t>
      </w:r>
      <w:r>
        <w:rPr>
          <w:rFonts w:ascii="Calibri" w:hAnsi="Calibri" w:cs="Calibri"/>
          <w:sz w:val="24"/>
          <w:szCs w:val="24"/>
        </w:rPr>
        <w:t>older person</w:t>
      </w:r>
      <w:r w:rsidR="00C04387" w:rsidRPr="000B0DAD">
        <w:rPr>
          <w:rFonts w:ascii="Calibri" w:hAnsi="Calibri" w:cs="Calibri"/>
          <w:sz w:val="24"/>
          <w:szCs w:val="24"/>
        </w:rPr>
        <w:t xml:space="preserve"> who falls.</w:t>
      </w:r>
    </w:p>
    <w:p w14:paraId="2FFC7179" w14:textId="183EBEDE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After the immediate follow-up of a fall, review the fall. </w:t>
      </w:r>
      <w:r w:rsidR="007B56D1">
        <w:rPr>
          <w:rFonts w:ascii="Calibri" w:hAnsi="Calibri" w:cs="Calibri"/>
          <w:sz w:val="24"/>
          <w:szCs w:val="24"/>
        </w:rPr>
        <w:t>De</w:t>
      </w:r>
      <w:r w:rsidRPr="000B0DAD">
        <w:rPr>
          <w:rFonts w:ascii="Calibri" w:hAnsi="Calibri" w:cs="Calibri"/>
          <w:sz w:val="24"/>
          <w:szCs w:val="24"/>
        </w:rPr>
        <w:t>termin</w:t>
      </w:r>
      <w:r w:rsidR="000C0868">
        <w:rPr>
          <w:rFonts w:ascii="Calibri" w:hAnsi="Calibri" w:cs="Calibri"/>
          <w:sz w:val="24"/>
          <w:szCs w:val="24"/>
        </w:rPr>
        <w:t>e</w:t>
      </w:r>
      <w:r w:rsidRPr="000B0DAD">
        <w:rPr>
          <w:rFonts w:ascii="Calibri" w:hAnsi="Calibri" w:cs="Calibri"/>
          <w:sz w:val="24"/>
          <w:szCs w:val="24"/>
        </w:rPr>
        <w:t xml:space="preserve"> how and why </w:t>
      </w:r>
      <w:r w:rsidR="007B56D1">
        <w:rPr>
          <w:rFonts w:ascii="Calibri" w:hAnsi="Calibri" w:cs="Calibri"/>
          <w:sz w:val="24"/>
          <w:szCs w:val="24"/>
        </w:rPr>
        <w:t>the</w:t>
      </w:r>
      <w:r w:rsidR="007B56D1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fall may have occurred</w:t>
      </w:r>
      <w:r w:rsidR="007A3C96">
        <w:rPr>
          <w:rFonts w:ascii="Calibri" w:hAnsi="Calibri" w:cs="Calibri"/>
          <w:sz w:val="24"/>
          <w:szCs w:val="24"/>
        </w:rPr>
        <w:t>, for example</w:t>
      </w:r>
      <w:r w:rsidRPr="000B0DAD">
        <w:rPr>
          <w:rFonts w:ascii="Calibri" w:hAnsi="Calibri" w:cs="Calibri"/>
          <w:sz w:val="24"/>
          <w:szCs w:val="24"/>
        </w:rPr>
        <w:t xml:space="preserve"> a blackout or a loss of balance</w:t>
      </w:r>
      <w:r w:rsidR="007A3C96">
        <w:rPr>
          <w:rFonts w:ascii="Calibri" w:hAnsi="Calibri" w:cs="Calibri"/>
          <w:sz w:val="24"/>
          <w:szCs w:val="24"/>
        </w:rPr>
        <w:t>,</w:t>
      </w:r>
      <w:r w:rsidRPr="000B0DAD">
        <w:rPr>
          <w:rFonts w:ascii="Calibri" w:hAnsi="Calibri" w:cs="Calibri"/>
          <w:sz w:val="24"/>
          <w:szCs w:val="24"/>
        </w:rPr>
        <w:t xml:space="preserve"> and implement actions to reduce the risk of another fall.</w:t>
      </w:r>
    </w:p>
    <w:p w14:paraId="029A0C66" w14:textId="10CAF7BA" w:rsidR="00C04387" w:rsidRPr="000B0DAD" w:rsidRDefault="00C04387" w:rsidP="0088451B">
      <w:pPr>
        <w:pStyle w:val="ListParagraph"/>
        <w:numPr>
          <w:ilvl w:val="0"/>
          <w:numId w:val="9"/>
        </w:numPr>
        <w:tabs>
          <w:tab w:val="left" w:pos="1690"/>
        </w:tabs>
        <w:rPr>
          <w:rFonts w:ascii="Calibri" w:hAnsi="Calibri" w:cs="Calibri"/>
          <w:sz w:val="24"/>
          <w:szCs w:val="24"/>
        </w:rPr>
      </w:pPr>
      <w:proofErr w:type="spellStart"/>
      <w:r w:rsidRPr="000B0DAD">
        <w:rPr>
          <w:rFonts w:ascii="Calibri" w:hAnsi="Calibri" w:cs="Calibri"/>
          <w:sz w:val="24"/>
          <w:szCs w:val="24"/>
        </w:rPr>
        <w:t>Analys</w:t>
      </w:r>
      <w:r w:rsidR="007A3C96">
        <w:rPr>
          <w:rFonts w:ascii="Calibri" w:hAnsi="Calibri" w:cs="Calibri"/>
          <w:sz w:val="24"/>
          <w:szCs w:val="24"/>
        </w:rPr>
        <w:t>e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falls to prevent </w:t>
      </w:r>
      <w:proofErr w:type="spellStart"/>
      <w:r w:rsidRPr="000B0DAD">
        <w:rPr>
          <w:rFonts w:ascii="Calibri" w:hAnsi="Calibri" w:cs="Calibri"/>
          <w:sz w:val="24"/>
          <w:szCs w:val="24"/>
        </w:rPr>
        <w:t>fut</w:t>
      </w:r>
      <w:r w:rsidR="007E3161">
        <w:rPr>
          <w:rFonts w:ascii="Calibri" w:hAnsi="Calibri" w:cs="Calibri"/>
          <w:sz w:val="24"/>
          <w:szCs w:val="24"/>
        </w:rPr>
        <w:t>her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falls. </w:t>
      </w:r>
      <w:proofErr w:type="spellStart"/>
      <w:r w:rsidRPr="000B0DAD">
        <w:rPr>
          <w:rFonts w:ascii="Calibri" w:hAnsi="Calibri" w:cs="Calibri"/>
          <w:sz w:val="24"/>
          <w:szCs w:val="24"/>
        </w:rPr>
        <w:t>Organisational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learning from this analysis </w:t>
      </w:r>
      <w:r w:rsidR="007A3C96">
        <w:rPr>
          <w:rFonts w:ascii="Calibri" w:hAnsi="Calibri" w:cs="Calibri"/>
          <w:sz w:val="24"/>
          <w:szCs w:val="24"/>
        </w:rPr>
        <w:t>can</w:t>
      </w:r>
      <w:r w:rsidRPr="000B0DAD">
        <w:rPr>
          <w:rFonts w:ascii="Calibri" w:hAnsi="Calibri" w:cs="Calibri"/>
          <w:sz w:val="24"/>
          <w:szCs w:val="24"/>
        </w:rPr>
        <w:t xml:space="preserve"> inform practice and policies and prevent fu</w:t>
      </w:r>
      <w:r w:rsidR="007B56D1">
        <w:rPr>
          <w:rFonts w:ascii="Calibri" w:hAnsi="Calibri" w:cs="Calibri"/>
          <w:sz w:val="24"/>
          <w:szCs w:val="24"/>
        </w:rPr>
        <w:t>rther</w:t>
      </w:r>
      <w:r w:rsidRPr="000B0DAD">
        <w:rPr>
          <w:rFonts w:ascii="Calibri" w:hAnsi="Calibri" w:cs="Calibri"/>
          <w:sz w:val="24"/>
          <w:szCs w:val="24"/>
        </w:rPr>
        <w:t xml:space="preserve"> falls. A post-fall analysis </w:t>
      </w:r>
      <w:r w:rsidR="007A3C96">
        <w:rPr>
          <w:rFonts w:ascii="Calibri" w:hAnsi="Calibri" w:cs="Calibri"/>
          <w:sz w:val="24"/>
          <w:szCs w:val="24"/>
        </w:rPr>
        <w:t xml:space="preserve">can inform </w:t>
      </w:r>
      <w:r w:rsidRPr="000B0DAD">
        <w:rPr>
          <w:rFonts w:ascii="Calibri" w:hAnsi="Calibri" w:cs="Calibri"/>
          <w:sz w:val="24"/>
          <w:szCs w:val="24"/>
        </w:rPr>
        <w:t xml:space="preserve">an interdisciplinary care plan to reduce the risk of future falls and injuries, and address any identified comorbidities or </w:t>
      </w:r>
      <w:r w:rsidR="007E3161">
        <w:rPr>
          <w:rFonts w:ascii="Calibri" w:hAnsi="Calibri" w:cs="Calibri"/>
          <w:sz w:val="24"/>
          <w:szCs w:val="24"/>
        </w:rPr>
        <w:t>fall r</w:t>
      </w:r>
      <w:r w:rsidRPr="000B0DAD">
        <w:rPr>
          <w:rFonts w:ascii="Calibri" w:hAnsi="Calibri" w:cs="Calibri"/>
          <w:sz w:val="24"/>
          <w:szCs w:val="24"/>
        </w:rPr>
        <w:t>isk factors.</w:t>
      </w:r>
    </w:p>
    <w:p w14:paraId="2CFF1ADA" w14:textId="2F1F6844" w:rsidR="00394955" w:rsidRPr="000B0DAD" w:rsidRDefault="00C04387" w:rsidP="001E6951">
      <w:pPr>
        <w:pStyle w:val="ListParagraph"/>
        <w:numPr>
          <w:ilvl w:val="0"/>
          <w:numId w:val="9"/>
        </w:numPr>
        <w:tabs>
          <w:tab w:val="left" w:pos="1690"/>
        </w:tabs>
        <w:spacing w:before="92"/>
      </w:pPr>
      <w:r w:rsidRPr="000B0DAD">
        <w:rPr>
          <w:rFonts w:ascii="Calibri" w:hAnsi="Calibri" w:cs="Calibri"/>
          <w:sz w:val="24"/>
          <w:szCs w:val="24"/>
        </w:rPr>
        <w:t>An in-depth analysis of the fall event</w:t>
      </w:r>
      <w:r w:rsidR="007A3C96">
        <w:rPr>
          <w:rFonts w:ascii="Calibri" w:hAnsi="Calibri" w:cs="Calibri"/>
          <w:sz w:val="24"/>
          <w:szCs w:val="24"/>
        </w:rPr>
        <w:t xml:space="preserve">, such as </w:t>
      </w:r>
      <w:r w:rsidRPr="000B0DAD">
        <w:rPr>
          <w:rFonts w:ascii="Calibri" w:hAnsi="Calibri" w:cs="Calibri"/>
          <w:sz w:val="24"/>
          <w:szCs w:val="24"/>
        </w:rPr>
        <w:t>root-cause analysis</w:t>
      </w:r>
      <w:r w:rsidR="007A3C96">
        <w:rPr>
          <w:rFonts w:ascii="Calibri" w:hAnsi="Calibri" w:cs="Calibri"/>
          <w:sz w:val="24"/>
          <w:szCs w:val="24"/>
        </w:rPr>
        <w:t>,</w:t>
      </w:r>
      <w:r w:rsidRPr="000B0DAD">
        <w:rPr>
          <w:rFonts w:ascii="Calibri" w:hAnsi="Calibri" w:cs="Calibri"/>
          <w:sz w:val="24"/>
          <w:szCs w:val="24"/>
        </w:rPr>
        <w:t xml:space="preserve"> is required if there has been a serious injury following a fall, or if there has been a death from a fall.</w:t>
      </w:r>
    </w:p>
    <w:p w14:paraId="1E3ED954" w14:textId="77777777" w:rsidR="005361EA" w:rsidRDefault="005361E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412FAA4F" w14:textId="65AC4E25" w:rsidR="004C5E7B" w:rsidRPr="0029549C" w:rsidRDefault="004C5E7B" w:rsidP="004C5E7B">
      <w:pPr>
        <w:rPr>
          <w:rFonts w:ascii="Calibri" w:hAnsi="Calibri" w:cs="Calibri"/>
          <w:b/>
          <w:bCs/>
          <w:sz w:val="28"/>
          <w:szCs w:val="28"/>
        </w:rPr>
      </w:pPr>
      <w:r w:rsidRPr="0029549C">
        <w:rPr>
          <w:rFonts w:ascii="Calibri" w:hAnsi="Calibri" w:cs="Calibri"/>
          <w:b/>
          <w:bCs/>
          <w:sz w:val="28"/>
          <w:szCs w:val="28"/>
        </w:rPr>
        <w:lastRenderedPageBreak/>
        <w:t xml:space="preserve">RECOMMENDATIONS AND GOOD PRACTICE </w:t>
      </w:r>
      <w:r>
        <w:rPr>
          <w:rFonts w:ascii="Calibri" w:hAnsi="Calibri" w:cs="Calibri"/>
          <w:b/>
          <w:bCs/>
          <w:sz w:val="28"/>
          <w:szCs w:val="28"/>
        </w:rPr>
        <w:t>POINTS</w:t>
      </w:r>
      <w:r w:rsidRPr="0029549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CA56D5E" w14:textId="77777777" w:rsidR="004C5E7B" w:rsidRDefault="004C5E7B" w:rsidP="004C5E7B">
      <w:pPr>
        <w:rPr>
          <w:rFonts w:ascii="Calibri" w:hAnsi="Calibri" w:cs="Calibri"/>
          <w:b/>
          <w:bCs/>
        </w:rPr>
      </w:pPr>
    </w:p>
    <w:p w14:paraId="2A766C95" w14:textId="3BB5004D" w:rsidR="00803856" w:rsidRPr="00F73805" w:rsidRDefault="004C5E7B" w:rsidP="00F7380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COMMUNITY</w:t>
      </w:r>
      <w:r w:rsidRPr="0029549C">
        <w:rPr>
          <w:rFonts w:ascii="Calibri" w:hAnsi="Calibri" w:cs="Calibri"/>
          <w:b/>
          <w:bCs/>
          <w:sz w:val="28"/>
          <w:szCs w:val="28"/>
        </w:rPr>
        <w:t xml:space="preserve"> SETTINGS </w:t>
      </w:r>
    </w:p>
    <w:p w14:paraId="433D5089" w14:textId="6A786025" w:rsidR="00900636" w:rsidRPr="000B0DAD" w:rsidRDefault="00900636" w:rsidP="00900636">
      <w:pPr>
        <w:tabs>
          <w:tab w:val="left" w:pos="3722"/>
        </w:tabs>
        <w:ind w:right="-51"/>
        <w:rPr>
          <w:rFonts w:ascii="Calibri" w:hAnsi="Calibri" w:cs="Calibri"/>
        </w:rPr>
      </w:pPr>
    </w:p>
    <w:p w14:paraId="4D03C3BE" w14:textId="68CBB09B" w:rsidR="00394955" w:rsidRPr="006F432A" w:rsidRDefault="00394955" w:rsidP="00394955">
      <w:pPr>
        <w:pStyle w:val="Heading5"/>
        <w:tabs>
          <w:tab w:val="left" w:pos="4061"/>
        </w:tabs>
        <w:spacing w:before="168"/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</w:pPr>
      <w:r w:rsidRP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Fall risk assessment/ </w:t>
      </w:r>
      <w:r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multifactorial </w:t>
      </w:r>
      <w:r w:rsidRP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intervention </w:t>
      </w:r>
    </w:p>
    <w:p w14:paraId="426426BC" w14:textId="77C7343B" w:rsidR="004D5CEC" w:rsidRDefault="004D5CEC" w:rsidP="004D5CEC">
      <w:pPr>
        <w:tabs>
          <w:tab w:val="left" w:pos="3722"/>
        </w:tabs>
        <w:ind w:right="-51"/>
        <w:rPr>
          <w:rFonts w:ascii="Calibri" w:hAnsi="Calibri" w:cs="Calibri"/>
          <w:b/>
          <w:bCs/>
          <w:u w:val="single"/>
        </w:rPr>
      </w:pPr>
    </w:p>
    <w:p w14:paraId="302BBE8F" w14:textId="7F3FB12F" w:rsidR="00394955" w:rsidRPr="00394955" w:rsidRDefault="00394955" w:rsidP="004D5CEC">
      <w:pPr>
        <w:tabs>
          <w:tab w:val="left" w:pos="3722"/>
        </w:tabs>
        <w:ind w:right="-51"/>
        <w:rPr>
          <w:rFonts w:ascii="Calibri" w:hAnsi="Calibri" w:cs="Calibri"/>
          <w:b/>
          <w:bCs/>
        </w:rPr>
      </w:pPr>
      <w:r w:rsidRPr="00394955">
        <w:rPr>
          <w:rFonts w:ascii="Calibri" w:hAnsi="Calibri" w:cs="Calibri"/>
          <w:b/>
          <w:bCs/>
        </w:rPr>
        <w:t>Recommendations</w:t>
      </w:r>
    </w:p>
    <w:p w14:paraId="4583FFEA" w14:textId="36FD5FFC" w:rsidR="00A5608A" w:rsidRPr="00A5608A" w:rsidRDefault="00161CC6" w:rsidP="00FB1E68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 w:rsidRPr="000B0DAD">
        <w:rPr>
          <w:rFonts w:ascii="Calibri" w:hAnsi="Calibri" w:cs="Calibri"/>
        </w:rPr>
        <w:t>P</w:t>
      </w:r>
      <w:r>
        <w:rPr>
          <w:rFonts w:ascii="Calibri" w:hAnsi="Calibri" w:cs="Calibri"/>
        </w:rPr>
        <w:t>rovide older p</w:t>
      </w:r>
      <w:r w:rsidRPr="000B0DAD">
        <w:rPr>
          <w:rFonts w:ascii="Calibri" w:hAnsi="Calibri" w:cs="Calibri"/>
        </w:rPr>
        <w:t xml:space="preserve">eople at increased risk of </w:t>
      </w:r>
      <w:r>
        <w:rPr>
          <w:rFonts w:ascii="Calibri" w:hAnsi="Calibri" w:cs="Calibri"/>
        </w:rPr>
        <w:t>falls</w:t>
      </w:r>
      <w:r w:rsidRPr="000B0D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(e.g. people who fall 1</w:t>
      </w:r>
      <w:r w:rsidR="006E1EDE">
        <w:rPr>
          <w:rFonts w:ascii="Calibri" w:hAnsi="Calibri" w:cs="Calibri"/>
        </w:rPr>
        <w:t>+</w:t>
      </w:r>
      <w:r>
        <w:rPr>
          <w:rFonts w:ascii="Calibri" w:hAnsi="Calibri" w:cs="Calibri"/>
        </w:rPr>
        <w:t xml:space="preserve"> times per year) with</w:t>
      </w:r>
      <w:r w:rsidRPr="000B0DAD">
        <w:rPr>
          <w:rFonts w:ascii="Calibri" w:hAnsi="Calibri" w:cs="Calibri"/>
        </w:rPr>
        <w:t xml:space="preserve"> </w:t>
      </w:r>
      <w:r w:rsidRPr="009B7822">
        <w:rPr>
          <w:rFonts w:ascii="Calibri" w:hAnsi="Calibri" w:cs="Calibri"/>
        </w:rPr>
        <w:t xml:space="preserve">home and community safety </w:t>
      </w:r>
      <w:r w:rsidRPr="00A367BE">
        <w:rPr>
          <w:rFonts w:ascii="Calibri" w:hAnsi="Calibri" w:cs="Calibri"/>
        </w:rPr>
        <w:t>education in</w:t>
      </w:r>
      <w:r>
        <w:rPr>
          <w:rFonts w:ascii="Calibri" w:hAnsi="Calibri" w:cs="Calibri"/>
        </w:rPr>
        <w:t xml:space="preserve"> addition to </w:t>
      </w:r>
      <w:r w:rsidRPr="000B0DAD">
        <w:rPr>
          <w:rFonts w:ascii="Calibri" w:hAnsi="Calibri" w:cs="Calibri"/>
        </w:rPr>
        <w:t>exercise</w:t>
      </w:r>
      <w:r>
        <w:rPr>
          <w:rFonts w:ascii="Calibri" w:hAnsi="Calibri" w:cs="Calibri"/>
        </w:rPr>
        <w:t xml:space="preserve">. </w:t>
      </w:r>
      <w:r w:rsidR="00326785">
        <w:rPr>
          <w:rFonts w:ascii="Calibri" w:hAnsi="Calibri" w:cs="Calibri"/>
        </w:rPr>
        <w:t>(Level 1A)</w:t>
      </w:r>
    </w:p>
    <w:p w14:paraId="1F35734A" w14:textId="7839B85F" w:rsidR="00A5608A" w:rsidRPr="00A5608A" w:rsidRDefault="00A5608A" w:rsidP="00FB1E68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 w:rsidRPr="00A5608A">
        <w:rPr>
          <w:rFonts w:ascii="Calibri" w:hAnsi="Calibri" w:cs="Calibri"/>
        </w:rPr>
        <w:t>P</w:t>
      </w:r>
      <w:r w:rsidR="00427098">
        <w:rPr>
          <w:rFonts w:ascii="Calibri" w:hAnsi="Calibri" w:cs="Calibri"/>
        </w:rPr>
        <w:t>rovide older p</w:t>
      </w:r>
      <w:r w:rsidRPr="00A5608A">
        <w:rPr>
          <w:rFonts w:ascii="Calibri" w:hAnsi="Calibri" w:cs="Calibri"/>
        </w:rPr>
        <w:t>eople at high risk of falls (</w:t>
      </w:r>
      <w:r w:rsidR="003C1E38">
        <w:rPr>
          <w:rFonts w:ascii="Calibri" w:hAnsi="Calibri" w:cs="Calibri"/>
        </w:rPr>
        <w:t>e.g.</w:t>
      </w:r>
      <w:r w:rsidRPr="00A5608A">
        <w:rPr>
          <w:rFonts w:ascii="Calibri" w:hAnsi="Calibri" w:cs="Calibri"/>
        </w:rPr>
        <w:t xml:space="preserve"> people who fall 2+ times per year) </w:t>
      </w:r>
      <w:r w:rsidR="00427098">
        <w:rPr>
          <w:rFonts w:ascii="Calibri" w:hAnsi="Calibri" w:cs="Calibri"/>
        </w:rPr>
        <w:t>with an</w:t>
      </w:r>
      <w:r w:rsidRPr="00A5608A">
        <w:rPr>
          <w:rFonts w:ascii="Calibri" w:hAnsi="Calibri" w:cs="Calibri"/>
        </w:rPr>
        <w:t xml:space="preserve"> individualised assessment </w:t>
      </w:r>
      <w:r w:rsidR="00427098">
        <w:rPr>
          <w:rFonts w:ascii="Calibri" w:hAnsi="Calibri" w:cs="Calibri"/>
        </w:rPr>
        <w:t xml:space="preserve">by a health professional. This assessment should inform </w:t>
      </w:r>
      <w:r w:rsidRPr="00A5608A">
        <w:rPr>
          <w:rFonts w:ascii="Calibri" w:hAnsi="Calibri" w:cs="Calibri"/>
        </w:rPr>
        <w:t xml:space="preserve">tailored interventions, including exercise, home safety, assistive devices, medication reviews, podiatry and strategies to address concerns about falling, anxiety and depression. (Level 1B) </w:t>
      </w:r>
    </w:p>
    <w:p w14:paraId="2F5D3AC0" w14:textId="77777777" w:rsidR="00394955" w:rsidRDefault="00394955" w:rsidP="004D5CEC">
      <w:pPr>
        <w:tabs>
          <w:tab w:val="left" w:pos="3722"/>
        </w:tabs>
        <w:ind w:right="-51"/>
        <w:rPr>
          <w:rFonts w:ascii="Calibri" w:hAnsi="Calibri" w:cs="Calibri"/>
          <w:b/>
          <w:bCs/>
          <w:u w:val="single"/>
        </w:rPr>
      </w:pPr>
    </w:p>
    <w:p w14:paraId="511A93E5" w14:textId="4574636C" w:rsidR="004D5CEC" w:rsidRPr="004D5CEC" w:rsidRDefault="00394955" w:rsidP="004D5CEC">
      <w:pPr>
        <w:tabs>
          <w:tab w:val="left" w:pos="3722"/>
        </w:tabs>
        <w:ind w:right="-5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Good practice points</w:t>
      </w:r>
    </w:p>
    <w:p w14:paraId="3BD6EC1B" w14:textId="5611E548" w:rsidR="004D5CEC" w:rsidRPr="004D5CEC" w:rsidRDefault="004D5CEC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4D5CEC">
        <w:rPr>
          <w:rFonts w:ascii="Calibri" w:hAnsi="Calibri" w:cs="Calibri"/>
          <w:sz w:val="24"/>
          <w:szCs w:val="24"/>
        </w:rPr>
        <w:t>General practitioners and other health care professionals can prescrib</w:t>
      </w:r>
      <w:r w:rsidR="00EA4841">
        <w:rPr>
          <w:rFonts w:ascii="Calibri" w:hAnsi="Calibri" w:cs="Calibri"/>
          <w:sz w:val="24"/>
          <w:szCs w:val="24"/>
        </w:rPr>
        <w:t>e</w:t>
      </w:r>
      <w:r w:rsidRPr="004D5CEC">
        <w:rPr>
          <w:rFonts w:ascii="Calibri" w:hAnsi="Calibri" w:cs="Calibri"/>
          <w:sz w:val="24"/>
          <w:szCs w:val="24"/>
        </w:rPr>
        <w:t xml:space="preserve"> verbal or written instructions for fall prevention interventions</w:t>
      </w:r>
      <w:r w:rsidR="009A3658">
        <w:rPr>
          <w:rFonts w:ascii="Calibri" w:hAnsi="Calibri" w:cs="Calibri"/>
          <w:sz w:val="24"/>
          <w:szCs w:val="24"/>
        </w:rPr>
        <w:t xml:space="preserve">, such as </w:t>
      </w:r>
      <w:r w:rsidRPr="004D5CEC">
        <w:rPr>
          <w:rFonts w:ascii="Calibri" w:hAnsi="Calibri" w:cs="Calibri"/>
          <w:sz w:val="24"/>
          <w:szCs w:val="24"/>
        </w:rPr>
        <w:t>exercise programs</w:t>
      </w:r>
      <w:r w:rsidR="009A3658">
        <w:rPr>
          <w:rFonts w:ascii="Calibri" w:hAnsi="Calibri" w:cs="Calibri"/>
          <w:sz w:val="24"/>
          <w:szCs w:val="24"/>
        </w:rPr>
        <w:t xml:space="preserve">, </w:t>
      </w:r>
      <w:r w:rsidRPr="004D5CEC">
        <w:rPr>
          <w:rFonts w:ascii="Calibri" w:hAnsi="Calibri" w:cs="Calibri"/>
          <w:sz w:val="24"/>
          <w:szCs w:val="24"/>
        </w:rPr>
        <w:t>for the older person to improve or maintain independence and encourage adherence.</w:t>
      </w:r>
    </w:p>
    <w:p w14:paraId="3F2CAB9D" w14:textId="58931C32" w:rsidR="004D5CEC" w:rsidRDefault="004D5CEC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4D5CEC">
        <w:rPr>
          <w:rFonts w:ascii="Calibri" w:hAnsi="Calibri" w:cs="Calibri"/>
          <w:sz w:val="24"/>
          <w:szCs w:val="24"/>
        </w:rPr>
        <w:t>Managing many of the risk factors for falls</w:t>
      </w:r>
      <w:r w:rsidR="00427098">
        <w:rPr>
          <w:rFonts w:ascii="Calibri" w:hAnsi="Calibri" w:cs="Calibri"/>
          <w:sz w:val="24"/>
          <w:szCs w:val="24"/>
        </w:rPr>
        <w:t xml:space="preserve">, including </w:t>
      </w:r>
      <w:r w:rsidRPr="004D5CEC">
        <w:rPr>
          <w:rFonts w:ascii="Calibri" w:hAnsi="Calibri" w:cs="Calibri"/>
          <w:sz w:val="24"/>
          <w:szCs w:val="24"/>
        </w:rPr>
        <w:t xml:space="preserve">balance problems, </w:t>
      </w:r>
      <w:r w:rsidR="00427098">
        <w:rPr>
          <w:rFonts w:ascii="Calibri" w:hAnsi="Calibri" w:cs="Calibri"/>
          <w:sz w:val="24"/>
          <w:szCs w:val="24"/>
        </w:rPr>
        <w:t xml:space="preserve">vision and </w:t>
      </w:r>
      <w:r w:rsidR="009A3658">
        <w:rPr>
          <w:rFonts w:ascii="Calibri" w:hAnsi="Calibri" w:cs="Calibri"/>
          <w:sz w:val="24"/>
          <w:szCs w:val="24"/>
        </w:rPr>
        <w:t>medication</w:t>
      </w:r>
      <w:r w:rsidR="00F32342">
        <w:rPr>
          <w:rFonts w:ascii="Calibri" w:hAnsi="Calibri" w:cs="Calibri"/>
          <w:sz w:val="24"/>
          <w:szCs w:val="24"/>
        </w:rPr>
        <w:t>s</w:t>
      </w:r>
      <w:r w:rsidR="009A3658">
        <w:rPr>
          <w:rFonts w:ascii="Calibri" w:hAnsi="Calibri" w:cs="Calibri"/>
          <w:sz w:val="24"/>
          <w:szCs w:val="24"/>
        </w:rPr>
        <w:t>,</w:t>
      </w:r>
      <w:r w:rsidRPr="004D5CEC">
        <w:rPr>
          <w:rFonts w:ascii="Calibri" w:hAnsi="Calibri" w:cs="Calibri"/>
          <w:sz w:val="24"/>
          <w:szCs w:val="24"/>
        </w:rPr>
        <w:t xml:space="preserve"> will have wider benefits beyond fall</w:t>
      </w:r>
      <w:r w:rsidRPr="00326785">
        <w:rPr>
          <w:rFonts w:ascii="Calibri" w:hAnsi="Calibri" w:cs="Calibri"/>
          <w:sz w:val="24"/>
          <w:szCs w:val="24"/>
        </w:rPr>
        <w:t xml:space="preserve"> </w:t>
      </w:r>
      <w:r w:rsidRPr="004D5CEC">
        <w:rPr>
          <w:rFonts w:ascii="Calibri" w:hAnsi="Calibri" w:cs="Calibri"/>
          <w:sz w:val="24"/>
          <w:szCs w:val="24"/>
        </w:rPr>
        <w:t>prevention.</w:t>
      </w:r>
    </w:p>
    <w:p w14:paraId="09FC5FA0" w14:textId="4B00241A" w:rsidR="00AF7046" w:rsidRPr="00AF7046" w:rsidRDefault="001649DC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Prescribe o</w:t>
      </w:r>
      <w:r w:rsidR="00AF7046" w:rsidRPr="00326785">
        <w:rPr>
          <w:rFonts w:ascii="Calibri" w:hAnsi="Calibri" w:cs="Calibri"/>
          <w:sz w:val="24"/>
          <w:szCs w:val="24"/>
        </w:rPr>
        <w:t xml:space="preserve">lder people with concerns about falling exercise, cognitive </w:t>
      </w:r>
      <w:proofErr w:type="spellStart"/>
      <w:r w:rsidR="00AF7046" w:rsidRPr="00326785">
        <w:rPr>
          <w:rFonts w:ascii="Calibri" w:hAnsi="Calibri" w:cs="Calibri"/>
          <w:sz w:val="24"/>
          <w:szCs w:val="24"/>
        </w:rPr>
        <w:t>behavioural</w:t>
      </w:r>
      <w:proofErr w:type="spellEnd"/>
      <w:r w:rsidR="00AF7046" w:rsidRPr="00326785">
        <w:rPr>
          <w:rFonts w:ascii="Calibri" w:hAnsi="Calibri" w:cs="Calibri"/>
          <w:sz w:val="24"/>
          <w:szCs w:val="24"/>
        </w:rPr>
        <w:t xml:space="preserve"> therapy and/or occupational therapy as part of a multidisciplinary approach</w:t>
      </w:r>
      <w:r>
        <w:rPr>
          <w:rFonts w:ascii="Calibri" w:hAnsi="Calibri" w:cs="Calibri"/>
          <w:sz w:val="24"/>
          <w:szCs w:val="24"/>
        </w:rPr>
        <w:t>.</w:t>
      </w:r>
    </w:p>
    <w:p w14:paraId="1F3E0D85" w14:textId="69431F0B" w:rsidR="000B0DAD" w:rsidRPr="004D5CEC" w:rsidRDefault="000B0DAD" w:rsidP="00394955">
      <w:pPr>
        <w:pStyle w:val="Heading9"/>
        <w:spacing w:before="184"/>
        <w:ind w:left="720"/>
        <w:jc w:val="both"/>
        <w:rPr>
          <w:rFonts w:ascii="Calibri" w:eastAsia="Arial" w:hAnsi="Calibri" w:cs="Calibri"/>
          <w:i w:val="0"/>
          <w:iCs w:val="0"/>
          <w:color w:val="auto"/>
          <w:kern w:val="0"/>
          <w:sz w:val="24"/>
          <w:szCs w:val="24"/>
          <w:u w:val="single"/>
          <w:lang w:val="en-US"/>
          <w14:ligatures w14:val="none"/>
        </w:rPr>
      </w:pPr>
      <w:r w:rsidRPr="004D5CEC">
        <w:rPr>
          <w:rFonts w:ascii="Calibri" w:eastAsia="Arial" w:hAnsi="Calibri" w:cs="Calibri"/>
          <w:i w:val="0"/>
          <w:iCs w:val="0"/>
          <w:color w:val="auto"/>
          <w:kern w:val="0"/>
          <w:sz w:val="24"/>
          <w:szCs w:val="24"/>
          <w:u w:val="single"/>
          <w:lang w:val="en-US"/>
          <w14:ligatures w14:val="none"/>
        </w:rPr>
        <w:t>Fall risk screening</w:t>
      </w:r>
    </w:p>
    <w:p w14:paraId="2A9979F7" w14:textId="28217158" w:rsidR="000B0DAD" w:rsidRPr="000B0DAD" w:rsidRDefault="001649DC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Use f</w:t>
      </w:r>
      <w:r w:rsidR="000B0DAD" w:rsidRPr="000B0DAD">
        <w:rPr>
          <w:rFonts w:ascii="Calibri" w:hAnsi="Calibri" w:cs="Calibri"/>
          <w:sz w:val="24"/>
          <w:szCs w:val="24"/>
        </w:rPr>
        <w:t>all risk screening to guide more detailed assessment and intervention</w:t>
      </w:r>
      <w:r>
        <w:rPr>
          <w:rFonts w:ascii="Calibri" w:hAnsi="Calibri" w:cs="Calibri"/>
          <w:sz w:val="24"/>
          <w:szCs w:val="24"/>
        </w:rPr>
        <w:t>. Document</w:t>
      </w:r>
      <w:r w:rsidR="000B0DAD" w:rsidRPr="000B0DAD">
        <w:rPr>
          <w:rFonts w:ascii="Calibri" w:hAnsi="Calibri" w:cs="Calibri"/>
          <w:sz w:val="24"/>
          <w:szCs w:val="24"/>
        </w:rPr>
        <w:t xml:space="preserve"> the outcomes of the screen and discuss</w:t>
      </w:r>
      <w:r>
        <w:rPr>
          <w:rFonts w:ascii="Calibri" w:hAnsi="Calibri" w:cs="Calibri"/>
          <w:sz w:val="24"/>
          <w:szCs w:val="24"/>
        </w:rPr>
        <w:t xml:space="preserve"> the outcomes</w:t>
      </w:r>
      <w:r w:rsidR="000B0DAD" w:rsidRPr="000B0DAD">
        <w:rPr>
          <w:rFonts w:ascii="Calibri" w:hAnsi="Calibri" w:cs="Calibri"/>
          <w:sz w:val="24"/>
          <w:szCs w:val="24"/>
        </w:rPr>
        <w:t xml:space="preserve"> with the older person and their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carer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>(s).</w:t>
      </w:r>
    </w:p>
    <w:p w14:paraId="5CE8B99E" w14:textId="3AF782CC" w:rsidR="000B0DAD" w:rsidRPr="000B0DAD" w:rsidRDefault="00EA4841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="001649DC" w:rsidRPr="000B0DAD">
        <w:rPr>
          <w:rFonts w:ascii="Calibri" w:hAnsi="Calibri" w:cs="Calibri"/>
          <w:sz w:val="24"/>
          <w:szCs w:val="24"/>
        </w:rPr>
        <w:t>eneral practitioner</w:t>
      </w:r>
      <w:r w:rsidR="001649DC">
        <w:rPr>
          <w:rFonts w:ascii="Calibri" w:hAnsi="Calibri" w:cs="Calibri"/>
          <w:sz w:val="24"/>
          <w:szCs w:val="24"/>
        </w:rPr>
        <w:t>s</w:t>
      </w:r>
      <w:r w:rsidR="001649DC"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1649DC" w:rsidRPr="000B0DAD">
        <w:rPr>
          <w:rFonts w:ascii="Calibri" w:hAnsi="Calibri" w:cs="Calibri"/>
          <w:sz w:val="24"/>
          <w:szCs w:val="24"/>
        </w:rPr>
        <w:t xml:space="preserve"> other health care provider</w:t>
      </w:r>
      <w:r w:rsidR="001649DC">
        <w:rPr>
          <w:rFonts w:ascii="Calibri" w:hAnsi="Calibri" w:cs="Calibri"/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should</w:t>
      </w:r>
      <w:r w:rsidR="001649DC">
        <w:rPr>
          <w:rFonts w:ascii="Calibri" w:hAnsi="Calibri" w:cs="Calibri"/>
          <w:sz w:val="24"/>
          <w:szCs w:val="24"/>
        </w:rPr>
        <w:t xml:space="preserve"> ask o</w:t>
      </w:r>
      <w:r w:rsidR="000B0DAD" w:rsidRPr="000B0DAD">
        <w:rPr>
          <w:rFonts w:ascii="Calibri" w:hAnsi="Calibri" w:cs="Calibri"/>
          <w:sz w:val="24"/>
          <w:szCs w:val="24"/>
        </w:rPr>
        <w:t>lder people about falls at least once every year.</w:t>
      </w:r>
    </w:p>
    <w:p w14:paraId="6725C7C6" w14:textId="39B380E8" w:rsidR="000B0DAD" w:rsidRPr="000B0DAD" w:rsidRDefault="001649DC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Assess o</w:t>
      </w:r>
      <w:r w:rsidR="000B0DAD" w:rsidRPr="000B0DAD">
        <w:rPr>
          <w:rFonts w:ascii="Calibri" w:hAnsi="Calibri" w:cs="Calibri"/>
          <w:sz w:val="24"/>
          <w:szCs w:val="24"/>
        </w:rPr>
        <w:t xml:space="preserve">lder people with a history of one or more falls in the past year </w:t>
      </w:r>
      <w:r>
        <w:rPr>
          <w:rFonts w:ascii="Calibri" w:hAnsi="Calibri" w:cs="Calibri"/>
          <w:sz w:val="24"/>
          <w:szCs w:val="24"/>
        </w:rPr>
        <w:t>with</w:t>
      </w:r>
      <w:r w:rsidR="000B0DAD" w:rsidRPr="000B0DAD">
        <w:rPr>
          <w:rFonts w:ascii="Calibri" w:hAnsi="Calibri" w:cs="Calibri"/>
          <w:sz w:val="24"/>
          <w:szCs w:val="24"/>
        </w:rPr>
        <w:t xml:space="preserve"> a simple, validated balance test or fall risk screen.</w:t>
      </w:r>
    </w:p>
    <w:p w14:paraId="2F6DEDEB" w14:textId="54A2014D" w:rsidR="000B0DAD" w:rsidRPr="000B0DAD" w:rsidRDefault="00971317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 o</w:t>
      </w:r>
      <w:r w:rsidR="000B0DAD" w:rsidRPr="000B0DAD">
        <w:rPr>
          <w:rFonts w:ascii="Calibri" w:hAnsi="Calibri" w:cs="Calibri"/>
          <w:sz w:val="24"/>
          <w:szCs w:val="24"/>
        </w:rPr>
        <w:t xml:space="preserve">lder people who perform poorly on a simple test of balance or gait, </w:t>
      </w:r>
      <w:r>
        <w:rPr>
          <w:rFonts w:ascii="Calibri" w:hAnsi="Calibri" w:cs="Calibri"/>
          <w:sz w:val="24"/>
          <w:szCs w:val="24"/>
        </w:rPr>
        <w:t>or a</w:t>
      </w:r>
      <w:r w:rsidR="000B0DAD" w:rsidRPr="000B0DAD">
        <w:rPr>
          <w:rFonts w:ascii="Calibri" w:hAnsi="Calibri" w:cs="Calibri"/>
          <w:sz w:val="24"/>
          <w:szCs w:val="24"/>
        </w:rPr>
        <w:t xml:space="preserve"> fall risk screening tool, </w:t>
      </w:r>
      <w:r>
        <w:rPr>
          <w:rFonts w:ascii="Calibri" w:hAnsi="Calibri" w:cs="Calibri"/>
          <w:sz w:val="24"/>
          <w:szCs w:val="24"/>
        </w:rPr>
        <w:t>conduct</w:t>
      </w:r>
      <w:r w:rsidR="000B0DAD" w:rsidRPr="000B0DAD">
        <w:rPr>
          <w:rFonts w:ascii="Calibri" w:hAnsi="Calibri" w:cs="Calibri"/>
          <w:sz w:val="24"/>
          <w:szCs w:val="24"/>
        </w:rPr>
        <w:t xml:space="preserve"> a detailed assessment to identify contributory risk factors.</w:t>
      </w:r>
    </w:p>
    <w:p w14:paraId="274D14EF" w14:textId="77777777" w:rsidR="000B0DAD" w:rsidRPr="000B0DAD" w:rsidRDefault="000B0DAD" w:rsidP="000B0DAD">
      <w:pPr>
        <w:pStyle w:val="ListParagraph"/>
        <w:tabs>
          <w:tab w:val="left" w:pos="1690"/>
        </w:tabs>
        <w:spacing w:before="93"/>
        <w:ind w:left="1004" w:firstLine="0"/>
        <w:jc w:val="both"/>
        <w:rPr>
          <w:rFonts w:ascii="Calibri" w:hAnsi="Calibri" w:cs="Calibri"/>
          <w:sz w:val="24"/>
          <w:szCs w:val="24"/>
        </w:rPr>
      </w:pPr>
    </w:p>
    <w:p w14:paraId="36AFE0C0" w14:textId="13107923" w:rsidR="0098111F" w:rsidRPr="0098111F" w:rsidRDefault="000B0DAD" w:rsidP="0098111F">
      <w:pPr>
        <w:pStyle w:val="Heading9"/>
        <w:spacing w:before="159"/>
        <w:ind w:left="720"/>
        <w:rPr>
          <w:rFonts w:ascii="Calibri" w:eastAsia="Arial" w:hAnsi="Calibri" w:cs="Calibri"/>
          <w:i w:val="0"/>
          <w:iCs w:val="0"/>
          <w:color w:val="auto"/>
          <w:kern w:val="0"/>
          <w:sz w:val="24"/>
          <w:szCs w:val="24"/>
          <w:u w:val="single"/>
          <w:lang w:val="en-US"/>
          <w14:ligatures w14:val="none"/>
        </w:rPr>
      </w:pPr>
      <w:r w:rsidRPr="000B0DAD">
        <w:rPr>
          <w:rFonts w:ascii="Calibri" w:eastAsia="Arial" w:hAnsi="Calibri" w:cs="Calibri"/>
          <w:i w:val="0"/>
          <w:iCs w:val="0"/>
          <w:color w:val="auto"/>
          <w:kern w:val="0"/>
          <w:sz w:val="24"/>
          <w:szCs w:val="24"/>
          <w:u w:val="single"/>
          <w:lang w:val="en-US"/>
          <w14:ligatures w14:val="none"/>
        </w:rPr>
        <w:t>Fall risk assessment</w:t>
      </w:r>
    </w:p>
    <w:p w14:paraId="4367BB9F" w14:textId="77777777" w:rsidR="001E6951" w:rsidRPr="0098111F" w:rsidRDefault="001E6951" w:rsidP="001E6951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0B0DAD">
        <w:rPr>
          <w:rFonts w:ascii="Calibri" w:hAnsi="Calibri" w:cs="Calibri"/>
          <w:sz w:val="24"/>
          <w:szCs w:val="24"/>
        </w:rPr>
        <w:t xml:space="preserve">ystematically and comprehensively </w:t>
      </w:r>
      <w:r>
        <w:rPr>
          <w:rFonts w:ascii="Calibri" w:hAnsi="Calibri" w:cs="Calibri"/>
          <w:sz w:val="24"/>
          <w:szCs w:val="24"/>
        </w:rPr>
        <w:t xml:space="preserve">identify </w:t>
      </w:r>
      <w:r w:rsidRPr="000B0DAD">
        <w:rPr>
          <w:rFonts w:ascii="Calibri" w:hAnsi="Calibri" w:cs="Calibri"/>
          <w:sz w:val="24"/>
          <w:szCs w:val="24"/>
        </w:rPr>
        <w:t>the factors contributing to the older person’s increased risk of falling</w:t>
      </w:r>
      <w:r>
        <w:rPr>
          <w:rFonts w:ascii="Calibri" w:hAnsi="Calibri" w:cs="Calibri"/>
          <w:sz w:val="24"/>
          <w:szCs w:val="24"/>
        </w:rPr>
        <w:t xml:space="preserve"> t</w:t>
      </w:r>
      <w:r w:rsidRPr="000B0DAD">
        <w:rPr>
          <w:rFonts w:ascii="Calibri" w:hAnsi="Calibri" w:cs="Calibri"/>
          <w:sz w:val="24"/>
          <w:szCs w:val="24"/>
        </w:rPr>
        <w:t>o develop an individualised plan for preventing falls</w:t>
      </w:r>
      <w:r>
        <w:rPr>
          <w:rFonts w:ascii="Calibri" w:hAnsi="Calibri" w:cs="Calibri"/>
          <w:sz w:val="24"/>
          <w:szCs w:val="24"/>
        </w:rPr>
        <w:t>.</w:t>
      </w:r>
    </w:p>
    <w:p w14:paraId="009EC629" w14:textId="7AF7A18D" w:rsidR="0098111F" w:rsidRPr="00F12E78" w:rsidRDefault="001E6951" w:rsidP="00F12E78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F12E78">
        <w:rPr>
          <w:rFonts w:ascii="Calibri" w:hAnsi="Calibri" w:cs="Calibri"/>
          <w:sz w:val="24"/>
          <w:szCs w:val="24"/>
        </w:rPr>
        <w:t>Implement interventions which systematically address the risk factors identified through the fall risk assessment.</w:t>
      </w:r>
      <w:r w:rsidR="00F12E78" w:rsidRPr="00F12E78">
        <w:rPr>
          <w:rFonts w:ascii="Calibri" w:hAnsi="Calibri" w:cs="Calibri"/>
          <w:sz w:val="24"/>
          <w:szCs w:val="24"/>
        </w:rPr>
        <w:t xml:space="preserve"> (</w:t>
      </w:r>
      <w:r w:rsidR="0098111F" w:rsidRPr="00F12E78">
        <w:rPr>
          <w:rFonts w:ascii="Calibri" w:hAnsi="Calibri" w:cs="Calibri"/>
          <w:sz w:val="24"/>
          <w:szCs w:val="24"/>
        </w:rPr>
        <w:t>Assessments will only be useful when supported by appropriate interventions related to the risks identified</w:t>
      </w:r>
      <w:r w:rsidR="00F12E78">
        <w:rPr>
          <w:rFonts w:ascii="Calibri" w:hAnsi="Calibri" w:cs="Calibri"/>
          <w:sz w:val="24"/>
          <w:szCs w:val="24"/>
        </w:rPr>
        <w:t>)</w:t>
      </w:r>
      <w:r w:rsidR="0098111F" w:rsidRPr="00F12E78">
        <w:rPr>
          <w:rFonts w:ascii="Calibri" w:hAnsi="Calibri" w:cs="Calibri"/>
          <w:sz w:val="24"/>
          <w:szCs w:val="24"/>
        </w:rPr>
        <w:t>.</w:t>
      </w:r>
    </w:p>
    <w:p w14:paraId="1ABB7A48" w14:textId="77777777" w:rsidR="00F12E78" w:rsidRPr="00326785" w:rsidRDefault="00F12E78" w:rsidP="00F12E78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A5608A">
        <w:rPr>
          <w:rFonts w:ascii="Calibri" w:hAnsi="Calibri" w:cs="Calibri"/>
          <w:sz w:val="24"/>
          <w:szCs w:val="24"/>
        </w:rPr>
        <w:t xml:space="preserve">Identify the presence of cognitive impairment </w:t>
      </w:r>
      <w:r>
        <w:rPr>
          <w:rFonts w:ascii="Calibri" w:hAnsi="Calibri" w:cs="Calibri"/>
          <w:sz w:val="24"/>
          <w:szCs w:val="24"/>
        </w:rPr>
        <w:t>as</w:t>
      </w:r>
      <w:r w:rsidRPr="00A5608A">
        <w:rPr>
          <w:rFonts w:ascii="Calibri" w:hAnsi="Calibri" w:cs="Calibri"/>
          <w:sz w:val="24"/>
          <w:szCs w:val="24"/>
        </w:rPr>
        <w:t xml:space="preserve"> part of the fall risk assessment process.</w:t>
      </w:r>
    </w:p>
    <w:p w14:paraId="59A091FD" w14:textId="1604B588" w:rsidR="000B0DAD" w:rsidRPr="000B0DAD" w:rsidRDefault="005A2A68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Modify </w:t>
      </w:r>
      <w:r w:rsidRPr="001E6951">
        <w:rPr>
          <w:rFonts w:ascii="Calibri" w:hAnsi="Calibri" w:cs="Calibri"/>
          <w:sz w:val="24"/>
          <w:szCs w:val="24"/>
        </w:rPr>
        <w:t>f</w:t>
      </w:r>
      <w:r w:rsidR="000B0DAD" w:rsidRPr="001E6951">
        <w:rPr>
          <w:rFonts w:ascii="Calibri" w:hAnsi="Calibri" w:cs="Calibri"/>
          <w:sz w:val="24"/>
          <w:szCs w:val="24"/>
        </w:rPr>
        <w:t>all prevention interventions</w:t>
      </w:r>
      <w:r w:rsidR="000B0DAD" w:rsidRPr="000B0DAD">
        <w:rPr>
          <w:rFonts w:ascii="Calibri" w:hAnsi="Calibri" w:cs="Calibri"/>
          <w:sz w:val="24"/>
          <w:szCs w:val="24"/>
        </w:rPr>
        <w:t xml:space="preserve"> to </w:t>
      </w:r>
      <w:r>
        <w:rPr>
          <w:rFonts w:ascii="Calibri" w:hAnsi="Calibri" w:cs="Calibri"/>
          <w:sz w:val="24"/>
          <w:szCs w:val="24"/>
        </w:rPr>
        <w:t>ensure</w:t>
      </w:r>
      <w:r w:rsidR="000B0DAD" w:rsidRPr="000B0DAD">
        <w:rPr>
          <w:rFonts w:ascii="Calibri" w:hAnsi="Calibri" w:cs="Calibri"/>
          <w:sz w:val="24"/>
          <w:szCs w:val="24"/>
        </w:rPr>
        <w:t xml:space="preserve"> they are suitable for the individual</w:t>
      </w:r>
      <w:r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 xml:space="preserve">and </w:t>
      </w:r>
      <w:r>
        <w:rPr>
          <w:rFonts w:ascii="Calibri" w:hAnsi="Calibri" w:cs="Calibri"/>
          <w:sz w:val="24"/>
          <w:szCs w:val="24"/>
        </w:rPr>
        <w:t xml:space="preserve">involve </w:t>
      </w:r>
      <w:r w:rsidR="000B0DAD" w:rsidRPr="000B0DAD">
        <w:rPr>
          <w:rFonts w:ascii="Calibri" w:hAnsi="Calibri" w:cs="Calibri"/>
          <w:sz w:val="24"/>
          <w:szCs w:val="24"/>
        </w:rPr>
        <w:t xml:space="preserve">the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carer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>(s) and family members</w:t>
      </w:r>
      <w:r>
        <w:rPr>
          <w:rFonts w:ascii="Calibri" w:hAnsi="Calibri" w:cs="Calibri"/>
          <w:sz w:val="24"/>
          <w:szCs w:val="24"/>
        </w:rPr>
        <w:t>, who will</w:t>
      </w:r>
      <w:r w:rsidR="000B0DAD" w:rsidRPr="000B0DAD">
        <w:rPr>
          <w:rFonts w:ascii="Calibri" w:hAnsi="Calibri" w:cs="Calibri"/>
          <w:sz w:val="24"/>
          <w:szCs w:val="24"/>
        </w:rPr>
        <w:t xml:space="preserve"> play important roles in implementing fall prevention actions.</w:t>
      </w:r>
    </w:p>
    <w:p w14:paraId="6E345ACB" w14:textId="54387AC3" w:rsidR="00376BBA" w:rsidRPr="001E6951" w:rsidRDefault="00376BBA" w:rsidP="00376BBA">
      <w:pPr>
        <w:tabs>
          <w:tab w:val="left" w:pos="1690"/>
        </w:tabs>
        <w:rPr>
          <w:rFonts w:ascii="Calibri" w:hAnsi="Calibri" w:cs="Calibri"/>
          <w:lang w:val="en-US"/>
        </w:rPr>
      </w:pPr>
    </w:p>
    <w:p w14:paraId="15CA6189" w14:textId="77777777" w:rsidR="00376BBA" w:rsidRPr="00376BBA" w:rsidRDefault="00376BBA" w:rsidP="00376BBA">
      <w:pPr>
        <w:tabs>
          <w:tab w:val="left" w:pos="1690"/>
        </w:tabs>
        <w:rPr>
          <w:rFonts w:ascii="Calibri" w:hAnsi="Calibri" w:cs="Calibri"/>
        </w:rPr>
      </w:pPr>
    </w:p>
    <w:p w14:paraId="295A81F5" w14:textId="17461624" w:rsidR="00394955" w:rsidRPr="00FB1E68" w:rsidRDefault="000B0DAD" w:rsidP="00FB1E68">
      <w:pPr>
        <w:tabs>
          <w:tab w:val="left" w:pos="1690"/>
        </w:tabs>
        <w:rPr>
          <w:rFonts w:ascii="Calibri" w:hAnsi="Calibri" w:cs="Calibri"/>
          <w:b/>
          <w:bCs/>
          <w:u w:val="single"/>
        </w:rPr>
      </w:pPr>
      <w:r w:rsidRPr="00394955">
        <w:rPr>
          <w:rFonts w:ascii="Calibri" w:hAnsi="Calibri" w:cs="Calibri"/>
          <w:b/>
          <w:bCs/>
          <w:u w:val="single"/>
        </w:rPr>
        <w:t>Balance and mobility</w:t>
      </w:r>
      <w:r w:rsidR="00A86BC3">
        <w:rPr>
          <w:rFonts w:ascii="Calibri" w:hAnsi="Calibri" w:cs="Calibri"/>
          <w:b/>
          <w:bCs/>
          <w:u w:val="single"/>
        </w:rPr>
        <w:t xml:space="preserve"> limitations</w:t>
      </w:r>
    </w:p>
    <w:p w14:paraId="7EB0BE8F" w14:textId="545C4585" w:rsidR="00394955" w:rsidRPr="00394955" w:rsidRDefault="00394955" w:rsidP="00FB1E68">
      <w:pPr>
        <w:tabs>
          <w:tab w:val="left" w:pos="3722"/>
        </w:tabs>
        <w:spacing w:before="120"/>
        <w:rPr>
          <w:rFonts w:ascii="Calibri" w:hAnsi="Calibri" w:cs="Calibri"/>
          <w:b/>
          <w:bCs/>
        </w:rPr>
      </w:pPr>
      <w:r w:rsidRPr="00394955">
        <w:rPr>
          <w:rFonts w:ascii="Calibri" w:hAnsi="Calibri" w:cs="Calibri"/>
          <w:b/>
          <w:bCs/>
        </w:rPr>
        <w:t>Recommendations</w:t>
      </w:r>
    </w:p>
    <w:p w14:paraId="1C80A30B" w14:textId="3139804E" w:rsidR="005321A0" w:rsidRPr="005321A0" w:rsidRDefault="005321A0" w:rsidP="005321A0">
      <w:pPr>
        <w:tabs>
          <w:tab w:val="left" w:pos="3722"/>
        </w:tabs>
        <w:spacing w:before="93"/>
        <w:rPr>
          <w:rFonts w:ascii="Calibri" w:hAnsi="Calibri" w:cs="Calibri"/>
        </w:rPr>
      </w:pPr>
      <w:r w:rsidRPr="005321A0">
        <w:rPr>
          <w:rFonts w:ascii="Calibri" w:hAnsi="Calibri" w:cs="Calibri"/>
        </w:rPr>
        <w:t>Support all older people to undertake exercises to prevent falls. Primarily target balance and mobility and also include strength training. Encourage older people to undertake exercise 2-3 hours per week on an ongoing basis. Ensure health professionals (e.g. physiotherapists or exercise physiologists) or appropriately-trained instructors design and deliver the exercise programs. (Level 1A)</w:t>
      </w:r>
    </w:p>
    <w:p w14:paraId="0DFBAD53" w14:textId="718E5519" w:rsidR="005321A0" w:rsidRPr="005321A0" w:rsidRDefault="005321A0" w:rsidP="005321A0">
      <w:pPr>
        <w:tabs>
          <w:tab w:val="left" w:pos="3722"/>
        </w:tabs>
        <w:spacing w:before="93"/>
        <w:rPr>
          <w:rFonts w:ascii="Calibri" w:hAnsi="Calibri" w:cs="Calibri"/>
        </w:rPr>
      </w:pPr>
      <w:r w:rsidRPr="005321A0">
        <w:rPr>
          <w:rFonts w:ascii="Calibri" w:hAnsi="Calibri" w:cs="Calibri"/>
        </w:rPr>
        <w:t>Support older people at low risk of falls (e.g. people who fall less than once a year) to attend community exercise or safely undertake home exercise. (Level 1A)</w:t>
      </w:r>
    </w:p>
    <w:p w14:paraId="7AF57450" w14:textId="00D8F8A6" w:rsidR="00394955" w:rsidRDefault="005321A0" w:rsidP="005321A0">
      <w:pPr>
        <w:tabs>
          <w:tab w:val="left" w:pos="3722"/>
        </w:tabs>
        <w:spacing w:before="93"/>
        <w:rPr>
          <w:rFonts w:ascii="Calibri" w:hAnsi="Calibri" w:cs="Calibri"/>
        </w:rPr>
      </w:pPr>
      <w:r w:rsidRPr="005321A0">
        <w:rPr>
          <w:rFonts w:ascii="Calibri" w:hAnsi="Calibri" w:cs="Calibri"/>
        </w:rPr>
        <w:t>Provide older people at increased risk of falls (e.g. people who fall 1+ times per year) with individualised programs. These may require supervision or assistance from a health professional (e.g. physiotherapist or exercise physiologist) or appropriately trained instructor to exercise safely and effectively. (Level 1A)</w:t>
      </w:r>
    </w:p>
    <w:p w14:paraId="55F9A54B" w14:textId="77777777" w:rsidR="005321A0" w:rsidRDefault="005321A0" w:rsidP="005321A0">
      <w:pPr>
        <w:tabs>
          <w:tab w:val="left" w:pos="3722"/>
        </w:tabs>
        <w:spacing w:before="93"/>
        <w:rPr>
          <w:rFonts w:ascii="Calibri" w:hAnsi="Calibri" w:cs="Calibri"/>
        </w:rPr>
      </w:pPr>
    </w:p>
    <w:p w14:paraId="02106386" w14:textId="54DB4511" w:rsidR="00394955" w:rsidRPr="00394955" w:rsidRDefault="00394955" w:rsidP="00394955">
      <w:pPr>
        <w:tabs>
          <w:tab w:val="left" w:pos="3722"/>
        </w:tabs>
        <w:spacing w:before="93"/>
        <w:rPr>
          <w:rFonts w:ascii="Calibri" w:hAnsi="Calibri" w:cs="Calibri"/>
          <w:b/>
          <w:bCs/>
        </w:rPr>
      </w:pPr>
      <w:r w:rsidRPr="00394955">
        <w:rPr>
          <w:rFonts w:ascii="Calibri" w:hAnsi="Calibri" w:cs="Calibri"/>
          <w:b/>
          <w:bCs/>
        </w:rPr>
        <w:t>Good practice points</w:t>
      </w:r>
    </w:p>
    <w:p w14:paraId="111A6235" w14:textId="1911A0AE" w:rsidR="00394955" w:rsidRDefault="00577DE1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Pr="004D5CEC">
        <w:rPr>
          <w:rFonts w:ascii="Calibri" w:hAnsi="Calibri" w:cs="Calibri"/>
          <w:sz w:val="24"/>
          <w:szCs w:val="24"/>
        </w:rPr>
        <w:t>roup exercise classes, tai chi</w:t>
      </w:r>
      <w:r>
        <w:rPr>
          <w:rFonts w:ascii="Calibri" w:hAnsi="Calibri" w:cs="Calibri"/>
          <w:sz w:val="24"/>
          <w:szCs w:val="24"/>
        </w:rPr>
        <w:t xml:space="preserve"> and </w:t>
      </w:r>
      <w:r w:rsidRPr="004D5CEC">
        <w:rPr>
          <w:rFonts w:ascii="Calibri" w:hAnsi="Calibri" w:cs="Calibri"/>
          <w:sz w:val="24"/>
          <w:szCs w:val="24"/>
        </w:rPr>
        <w:t xml:space="preserve">strength and balance retraining at home, </w:t>
      </w:r>
      <w:r>
        <w:rPr>
          <w:rFonts w:ascii="Calibri" w:hAnsi="Calibri" w:cs="Calibri"/>
          <w:sz w:val="24"/>
          <w:szCs w:val="24"/>
        </w:rPr>
        <w:t>are all o</w:t>
      </w:r>
      <w:r w:rsidR="00A5608A">
        <w:rPr>
          <w:rFonts w:ascii="Calibri" w:hAnsi="Calibri" w:cs="Calibri"/>
          <w:sz w:val="24"/>
          <w:szCs w:val="24"/>
        </w:rPr>
        <w:t>ptions for</w:t>
      </w:r>
      <w:r w:rsidR="00394955" w:rsidRPr="000B0DAD">
        <w:rPr>
          <w:rFonts w:ascii="Calibri" w:hAnsi="Calibri" w:cs="Calibri"/>
          <w:sz w:val="24"/>
          <w:szCs w:val="24"/>
        </w:rPr>
        <w:t xml:space="preserve"> exercise programs to prevent falls in older people who live in the community</w:t>
      </w:r>
      <w:r w:rsidR="00394955" w:rsidRPr="004D5CEC">
        <w:rPr>
          <w:rFonts w:ascii="Calibri" w:hAnsi="Calibri" w:cs="Calibri"/>
          <w:sz w:val="24"/>
          <w:szCs w:val="24"/>
        </w:rPr>
        <w:t xml:space="preserve">. </w:t>
      </w:r>
    </w:p>
    <w:p w14:paraId="660DEFEF" w14:textId="77777777" w:rsidR="009868BB" w:rsidRPr="00A61F66" w:rsidRDefault="009868B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A61F66">
        <w:rPr>
          <w:rFonts w:ascii="Calibri" w:hAnsi="Calibri" w:cs="Calibri"/>
          <w:sz w:val="24"/>
          <w:szCs w:val="24"/>
        </w:rPr>
        <w:t>Reactive balance training is highly task-specific to fall avoidance and may be a useful component for fall prevention exercise programs.</w:t>
      </w:r>
    </w:p>
    <w:p w14:paraId="6C788186" w14:textId="01CDBC3B" w:rsidR="009868BB" w:rsidRPr="009868BB" w:rsidRDefault="009868B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A61F66">
        <w:rPr>
          <w:rFonts w:ascii="Calibri" w:hAnsi="Calibri" w:cs="Calibri"/>
          <w:sz w:val="24"/>
          <w:szCs w:val="24"/>
        </w:rPr>
        <w:t>Cognitive-motor training such as exergames provides an option for delivering fall prevention exercise.</w:t>
      </w:r>
    </w:p>
    <w:p w14:paraId="70E6FF70" w14:textId="7FB8BC06" w:rsidR="000B0DAD" w:rsidRPr="00394955" w:rsidRDefault="00577DE1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Use a</w:t>
      </w:r>
      <w:r w:rsidR="000B0DAD" w:rsidRPr="00394955">
        <w:rPr>
          <w:rFonts w:ascii="Calibri" w:hAnsi="Calibri" w:cs="Calibri"/>
          <w:sz w:val="24"/>
          <w:szCs w:val="24"/>
        </w:rPr>
        <w:t>ssessment tools to:</w:t>
      </w:r>
    </w:p>
    <w:p w14:paraId="68E2527D" w14:textId="77777777" w:rsidR="000B0DAD" w:rsidRPr="00394955" w:rsidRDefault="000B0DAD" w:rsidP="000002C7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94955">
        <w:rPr>
          <w:rFonts w:ascii="Calibri" w:hAnsi="Calibri" w:cs="Calibri"/>
          <w:sz w:val="24"/>
          <w:szCs w:val="24"/>
        </w:rPr>
        <w:t>quantify the extent of balance and mobility limitations and muscle weakness</w:t>
      </w:r>
    </w:p>
    <w:p w14:paraId="4D836757" w14:textId="77777777" w:rsidR="000B0DAD" w:rsidRPr="00394955" w:rsidRDefault="000B0DAD" w:rsidP="000002C7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94955">
        <w:rPr>
          <w:rFonts w:ascii="Calibri" w:hAnsi="Calibri" w:cs="Calibri"/>
          <w:sz w:val="24"/>
          <w:szCs w:val="24"/>
        </w:rPr>
        <w:t>guide exercise prescription</w:t>
      </w:r>
    </w:p>
    <w:p w14:paraId="45205DF4" w14:textId="77777777" w:rsidR="000B0DAD" w:rsidRPr="00394955" w:rsidRDefault="000B0DAD" w:rsidP="000002C7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94955">
        <w:rPr>
          <w:rFonts w:ascii="Calibri" w:hAnsi="Calibri" w:cs="Calibri"/>
          <w:sz w:val="24"/>
          <w:szCs w:val="24"/>
        </w:rPr>
        <w:t>measure improvements in balance, mobility and strength</w:t>
      </w:r>
    </w:p>
    <w:p w14:paraId="05C14252" w14:textId="41EB8238" w:rsidR="000B0DAD" w:rsidRPr="00394955" w:rsidRDefault="000B0DAD" w:rsidP="000002C7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 w:rsidRPr="00394955">
        <w:rPr>
          <w:rFonts w:ascii="Calibri" w:hAnsi="Calibri" w:cs="Calibri"/>
          <w:sz w:val="24"/>
          <w:szCs w:val="24"/>
        </w:rPr>
        <w:t>assess</w:t>
      </w:r>
      <w:proofErr w:type="gramEnd"/>
      <w:r w:rsidRPr="00394955">
        <w:rPr>
          <w:rFonts w:ascii="Calibri" w:hAnsi="Calibri" w:cs="Calibri"/>
          <w:sz w:val="24"/>
          <w:szCs w:val="24"/>
        </w:rPr>
        <w:t xml:space="preserve"> whether the older person has a high risk of falling.</w:t>
      </w:r>
    </w:p>
    <w:p w14:paraId="2D1857F0" w14:textId="6D74534F" w:rsidR="00326785" w:rsidRPr="00326785" w:rsidRDefault="00577DE1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Focus f</w:t>
      </w:r>
      <w:r w:rsidR="00326785" w:rsidRPr="00326785">
        <w:rPr>
          <w:rFonts w:ascii="Calibri" w:hAnsi="Calibri" w:cs="Calibri"/>
          <w:sz w:val="24"/>
          <w:szCs w:val="24"/>
        </w:rPr>
        <w:t>all prevention exercise on maintaining balance during functional tasks needed for daily life. The most relevant tasks for individuals vary according to lifestyle, domestic needs, physical function, environment and preferences.</w:t>
      </w:r>
    </w:p>
    <w:p w14:paraId="6525F521" w14:textId="2F6EF3B9" w:rsidR="00577DE1" w:rsidRDefault="00ED0DC8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</w:t>
      </w:r>
      <w:r w:rsidR="00326785" w:rsidRPr="00326785">
        <w:rPr>
          <w:rFonts w:ascii="Calibri" w:hAnsi="Calibri" w:cs="Calibri"/>
          <w:sz w:val="24"/>
          <w:szCs w:val="24"/>
        </w:rPr>
        <w:t xml:space="preserve">individualised exercises that enable or support daily tasks or similar movements. </w:t>
      </w:r>
      <w:r>
        <w:rPr>
          <w:rFonts w:ascii="Calibri" w:hAnsi="Calibri" w:cs="Calibri"/>
          <w:sz w:val="24"/>
          <w:szCs w:val="24"/>
        </w:rPr>
        <w:t xml:space="preserve">For example, </w:t>
      </w:r>
      <w:r w:rsidR="00326785" w:rsidRPr="00326785">
        <w:rPr>
          <w:rFonts w:ascii="Calibri" w:hAnsi="Calibri" w:cs="Calibri"/>
          <w:sz w:val="24"/>
          <w:szCs w:val="24"/>
        </w:rPr>
        <w:t xml:space="preserve">sit-to-stand, squats, reaching </w:t>
      </w:r>
      <w:r w:rsidR="00577DE1" w:rsidRPr="00326785">
        <w:rPr>
          <w:rFonts w:ascii="Calibri" w:hAnsi="Calibri" w:cs="Calibri"/>
          <w:sz w:val="24"/>
          <w:szCs w:val="24"/>
        </w:rPr>
        <w:t>whi</w:t>
      </w:r>
      <w:r w:rsidR="00577DE1">
        <w:rPr>
          <w:rFonts w:ascii="Calibri" w:hAnsi="Calibri" w:cs="Calibri"/>
          <w:sz w:val="24"/>
          <w:szCs w:val="24"/>
        </w:rPr>
        <w:t>le</w:t>
      </w:r>
      <w:r w:rsidR="00577DE1" w:rsidRPr="00326785">
        <w:rPr>
          <w:rFonts w:ascii="Calibri" w:hAnsi="Calibri" w:cs="Calibri"/>
          <w:sz w:val="24"/>
          <w:szCs w:val="24"/>
        </w:rPr>
        <w:t xml:space="preserve"> </w:t>
      </w:r>
      <w:r w:rsidR="00326785" w:rsidRPr="00326785">
        <w:rPr>
          <w:rFonts w:ascii="Calibri" w:hAnsi="Calibri" w:cs="Calibri"/>
          <w:sz w:val="24"/>
          <w:szCs w:val="24"/>
        </w:rPr>
        <w:t xml:space="preserve">standing, standing with a narrower base of support, stepping and walking in different directions, speeds, environments and while dual tasking. Weights can be added to some exercises to increase difficulty. </w:t>
      </w:r>
    </w:p>
    <w:p w14:paraId="19F262BD" w14:textId="76FCCFC3" w:rsidR="00326785" w:rsidRPr="00326785" w:rsidRDefault="00ED0DC8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e</w:t>
      </w:r>
      <w:r w:rsidR="00326785" w:rsidRPr="00326785">
        <w:rPr>
          <w:rFonts w:ascii="Calibri" w:hAnsi="Calibri" w:cs="Calibri"/>
          <w:sz w:val="24"/>
          <w:szCs w:val="24"/>
        </w:rPr>
        <w:t xml:space="preserve">xercises </w:t>
      </w:r>
      <w:r>
        <w:rPr>
          <w:rFonts w:ascii="Calibri" w:hAnsi="Calibri" w:cs="Calibri"/>
          <w:sz w:val="24"/>
          <w:szCs w:val="24"/>
        </w:rPr>
        <w:t>are</w:t>
      </w:r>
      <w:r w:rsidR="00326785" w:rsidRPr="00326785">
        <w:rPr>
          <w:rFonts w:ascii="Calibri" w:hAnsi="Calibri" w:cs="Calibri"/>
          <w:sz w:val="24"/>
          <w:szCs w:val="24"/>
        </w:rPr>
        <w:t xml:space="preserve"> challenging (to enhance neural, muscular and skeletal function)</w:t>
      </w:r>
      <w:r>
        <w:rPr>
          <w:rFonts w:ascii="Calibri" w:hAnsi="Calibri" w:cs="Calibri"/>
          <w:sz w:val="24"/>
          <w:szCs w:val="24"/>
        </w:rPr>
        <w:t>,</w:t>
      </w:r>
      <w:r w:rsidR="00326785" w:rsidRPr="00326785">
        <w:rPr>
          <w:rFonts w:ascii="Calibri" w:hAnsi="Calibri" w:cs="Calibri"/>
          <w:sz w:val="24"/>
          <w:szCs w:val="24"/>
        </w:rPr>
        <w:t xml:space="preserve"> safe (to prevent injuries) and achievable (for sufficient dose and sense of mastery). </w:t>
      </w:r>
      <w:r>
        <w:rPr>
          <w:rFonts w:ascii="Calibri" w:hAnsi="Calibri" w:cs="Calibri"/>
          <w:sz w:val="24"/>
          <w:szCs w:val="24"/>
        </w:rPr>
        <w:t>Review and progress e</w:t>
      </w:r>
      <w:r w:rsidR="00326785" w:rsidRPr="00326785">
        <w:rPr>
          <w:rFonts w:ascii="Calibri" w:hAnsi="Calibri" w:cs="Calibri"/>
          <w:sz w:val="24"/>
          <w:szCs w:val="24"/>
        </w:rPr>
        <w:t>xercises regularly to ensure that optimal level of difficulty is maintained.</w:t>
      </w:r>
    </w:p>
    <w:p w14:paraId="02EF71E5" w14:textId="77777777" w:rsidR="004D5CEC" w:rsidRPr="001E6951" w:rsidRDefault="004D5CEC" w:rsidP="00326785">
      <w:pPr>
        <w:tabs>
          <w:tab w:val="left" w:pos="3863"/>
        </w:tabs>
        <w:spacing w:before="40"/>
        <w:rPr>
          <w:rFonts w:ascii="Calibri" w:hAnsi="Calibri" w:cs="Calibri"/>
          <w:lang w:val="en-US"/>
        </w:rPr>
      </w:pPr>
    </w:p>
    <w:p w14:paraId="704C1A44" w14:textId="77777777" w:rsidR="000B0DAD" w:rsidRPr="000B0DAD" w:rsidRDefault="000B0DAD" w:rsidP="000B0DAD">
      <w:pPr>
        <w:rPr>
          <w:rFonts w:ascii="Calibri" w:hAnsi="Calibri" w:cs="Calibri"/>
        </w:rPr>
      </w:pPr>
    </w:p>
    <w:p w14:paraId="6DDDB5EC" w14:textId="77777777" w:rsidR="009B238C" w:rsidRDefault="009B238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3298A8C0" w14:textId="3C3F9256" w:rsidR="000B0DAD" w:rsidRPr="00394955" w:rsidRDefault="000B0DAD" w:rsidP="000B0DAD">
      <w:pPr>
        <w:rPr>
          <w:rFonts w:ascii="Calibri" w:hAnsi="Calibri" w:cs="Calibri"/>
          <w:b/>
          <w:bCs/>
          <w:u w:val="single"/>
        </w:rPr>
      </w:pPr>
      <w:r w:rsidRPr="00394955">
        <w:rPr>
          <w:rFonts w:ascii="Calibri" w:hAnsi="Calibri" w:cs="Calibri"/>
          <w:b/>
          <w:bCs/>
          <w:u w:val="single"/>
        </w:rPr>
        <w:lastRenderedPageBreak/>
        <w:t>Cognitive impairment</w:t>
      </w:r>
    </w:p>
    <w:p w14:paraId="258EA5F1" w14:textId="491C5D53" w:rsidR="000B0DAD" w:rsidRDefault="000B0DAD" w:rsidP="000B0DAD">
      <w:pPr>
        <w:rPr>
          <w:rFonts w:ascii="Calibri" w:hAnsi="Calibri" w:cs="Calibri"/>
        </w:rPr>
      </w:pPr>
    </w:p>
    <w:p w14:paraId="60350640" w14:textId="1C0320E5" w:rsidR="00394955" w:rsidRPr="00394955" w:rsidRDefault="00394955" w:rsidP="000B0DAD">
      <w:pPr>
        <w:rPr>
          <w:rFonts w:ascii="Calibri" w:hAnsi="Calibri" w:cs="Calibri"/>
          <w:b/>
          <w:bCs/>
        </w:rPr>
      </w:pPr>
      <w:r w:rsidRPr="00394955">
        <w:rPr>
          <w:rFonts w:ascii="Calibri" w:hAnsi="Calibri" w:cs="Calibri"/>
          <w:b/>
          <w:bCs/>
        </w:rPr>
        <w:t>Good practice points</w:t>
      </w:r>
    </w:p>
    <w:p w14:paraId="2108FE67" w14:textId="33084996" w:rsidR="004124E3" w:rsidRPr="000B0DAD" w:rsidRDefault="004124E3" w:rsidP="004124E3">
      <w:pPr>
        <w:pStyle w:val="ListParagraph"/>
        <w:numPr>
          <w:ilvl w:val="0"/>
          <w:numId w:val="9"/>
        </w:numPr>
        <w:tabs>
          <w:tab w:val="left" w:pos="3722"/>
        </w:tabs>
        <w:spacing w:before="9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p</w:t>
      </w:r>
      <w:r w:rsidRPr="000B0DAD">
        <w:rPr>
          <w:rFonts w:ascii="Calibri" w:hAnsi="Calibri" w:cs="Calibri"/>
          <w:sz w:val="24"/>
          <w:szCs w:val="24"/>
        </w:rPr>
        <w:t>eople with cognitive impairment have a comprehensive fall risk assessment.</w:t>
      </w:r>
    </w:p>
    <w:p w14:paraId="711469F1" w14:textId="77777777" w:rsidR="004124E3" w:rsidRPr="000B0DAD" w:rsidRDefault="004124E3" w:rsidP="004124E3">
      <w:pPr>
        <w:pStyle w:val="ListParagraph"/>
        <w:numPr>
          <w:ilvl w:val="0"/>
          <w:numId w:val="9"/>
        </w:numPr>
        <w:tabs>
          <w:tab w:val="left" w:pos="372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f</w:t>
      </w:r>
      <w:r w:rsidRPr="000B0DAD">
        <w:rPr>
          <w:rFonts w:ascii="Calibri" w:hAnsi="Calibri" w:cs="Calibri"/>
          <w:sz w:val="24"/>
          <w:szCs w:val="24"/>
        </w:rPr>
        <w:t xml:space="preserve">all and fall injury prevention interventions </w:t>
      </w:r>
      <w:r>
        <w:rPr>
          <w:rFonts w:ascii="Calibri" w:hAnsi="Calibri" w:cs="Calibri"/>
          <w:sz w:val="24"/>
          <w:szCs w:val="24"/>
        </w:rPr>
        <w:t>are</w:t>
      </w:r>
      <w:r w:rsidRPr="000B0DAD">
        <w:rPr>
          <w:rFonts w:ascii="Calibri" w:hAnsi="Calibri" w:cs="Calibri"/>
          <w:sz w:val="24"/>
          <w:szCs w:val="24"/>
        </w:rPr>
        <w:t xml:space="preserve"> not withheld from people with cognitive impairment</w:t>
      </w:r>
      <w:r>
        <w:rPr>
          <w:rFonts w:ascii="Calibri" w:hAnsi="Calibri" w:cs="Calibri"/>
          <w:sz w:val="24"/>
          <w:szCs w:val="24"/>
        </w:rPr>
        <w:t xml:space="preserve">. Modify interventions </w:t>
      </w:r>
      <w:r w:rsidRPr="000B0DAD">
        <w:rPr>
          <w:rFonts w:ascii="Calibri" w:hAnsi="Calibri" w:cs="Calibri"/>
          <w:sz w:val="24"/>
          <w:szCs w:val="24"/>
        </w:rPr>
        <w:t>as appropriate</w:t>
      </w:r>
      <w:r>
        <w:rPr>
          <w:rFonts w:ascii="Calibri" w:hAnsi="Calibri" w:cs="Calibri"/>
          <w:sz w:val="24"/>
          <w:szCs w:val="24"/>
        </w:rPr>
        <w:t xml:space="preserve"> to </w:t>
      </w:r>
      <w:proofErr w:type="spellStart"/>
      <w:r>
        <w:rPr>
          <w:rFonts w:ascii="Calibri" w:hAnsi="Calibri" w:cs="Calibri"/>
          <w:sz w:val="24"/>
          <w:szCs w:val="24"/>
        </w:rPr>
        <w:t>maximise</w:t>
      </w:r>
      <w:proofErr w:type="spellEnd"/>
      <w:r>
        <w:rPr>
          <w:rFonts w:ascii="Calibri" w:hAnsi="Calibri" w:cs="Calibri"/>
          <w:sz w:val="24"/>
          <w:szCs w:val="24"/>
        </w:rPr>
        <w:t xml:space="preserve"> feasibility and efficacy</w:t>
      </w:r>
      <w:r w:rsidRPr="000B0DAD">
        <w:rPr>
          <w:rFonts w:ascii="Calibri" w:hAnsi="Calibri" w:cs="Calibri"/>
          <w:sz w:val="24"/>
          <w:szCs w:val="24"/>
        </w:rPr>
        <w:t>.</w:t>
      </w:r>
    </w:p>
    <w:p w14:paraId="1384BA7C" w14:textId="47B106C9" w:rsidR="003C50DE" w:rsidRPr="00A5608A" w:rsidRDefault="002723C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Assess o</w:t>
      </w:r>
      <w:r w:rsidR="000B0DAD" w:rsidRPr="00A5608A">
        <w:rPr>
          <w:rFonts w:ascii="Calibri" w:hAnsi="Calibri" w:cs="Calibri"/>
          <w:sz w:val="24"/>
          <w:szCs w:val="24"/>
        </w:rPr>
        <w:t>lder people presenting with an acute change in cognitive function</w:t>
      </w:r>
      <w:r w:rsidR="00DF2A17">
        <w:rPr>
          <w:rFonts w:ascii="Calibri" w:hAnsi="Calibri" w:cs="Calibri"/>
          <w:sz w:val="24"/>
          <w:szCs w:val="24"/>
        </w:rPr>
        <w:t>, including people with a diagnosis of cognitive impairment or dementia,</w:t>
      </w:r>
      <w:r w:rsidR="000B0DAD" w:rsidRPr="00A5608A">
        <w:rPr>
          <w:rFonts w:ascii="Calibri" w:hAnsi="Calibri" w:cs="Calibri"/>
          <w:sz w:val="24"/>
          <w:szCs w:val="24"/>
        </w:rPr>
        <w:t xml:space="preserve"> for delirium and the underlying cause of this change. </w:t>
      </w:r>
    </w:p>
    <w:p w14:paraId="7250E91F" w14:textId="107FFB0E" w:rsidR="003C50DE" w:rsidRPr="00A5608A" w:rsidRDefault="002723C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 older p</w:t>
      </w:r>
      <w:r w:rsidR="003C50DE" w:rsidRPr="00A5608A">
        <w:rPr>
          <w:rFonts w:ascii="Calibri" w:hAnsi="Calibri" w:cs="Calibri"/>
          <w:sz w:val="24"/>
          <w:szCs w:val="24"/>
        </w:rPr>
        <w:t xml:space="preserve">eople with delirium </w:t>
      </w:r>
      <w:r>
        <w:rPr>
          <w:rFonts w:ascii="Calibri" w:hAnsi="Calibri" w:cs="Calibri"/>
          <w:sz w:val="24"/>
          <w:szCs w:val="24"/>
        </w:rPr>
        <w:t>with</w:t>
      </w:r>
      <w:r w:rsidR="003C50DE" w:rsidRPr="00A5608A">
        <w:rPr>
          <w:rFonts w:ascii="Calibri" w:hAnsi="Calibri" w:cs="Calibri"/>
          <w:sz w:val="24"/>
          <w:szCs w:val="24"/>
        </w:rPr>
        <w:t xml:space="preserve"> evidence-based </w:t>
      </w:r>
      <w:r w:rsidR="003C50DE" w:rsidRPr="00326785">
        <w:rPr>
          <w:rFonts w:ascii="Calibri" w:hAnsi="Calibri" w:cs="Calibri"/>
          <w:sz w:val="24"/>
          <w:szCs w:val="24"/>
        </w:rPr>
        <w:t>interventions</w:t>
      </w:r>
      <w:r w:rsidR="003C50DE" w:rsidRPr="00A5608A">
        <w:rPr>
          <w:rFonts w:ascii="Calibri" w:hAnsi="Calibri" w:cs="Calibri"/>
          <w:sz w:val="24"/>
          <w:szCs w:val="24"/>
        </w:rPr>
        <w:t xml:space="preserve"> to manage th</w:t>
      </w:r>
      <w:r w:rsidR="004124E3">
        <w:rPr>
          <w:rFonts w:ascii="Calibri" w:hAnsi="Calibri" w:cs="Calibri"/>
          <w:sz w:val="24"/>
          <w:szCs w:val="24"/>
        </w:rPr>
        <w:t>is condition</w:t>
      </w:r>
      <w:r>
        <w:rPr>
          <w:rFonts w:ascii="Calibri" w:hAnsi="Calibri" w:cs="Calibri"/>
          <w:sz w:val="24"/>
          <w:szCs w:val="24"/>
        </w:rPr>
        <w:t xml:space="preserve">. </w:t>
      </w:r>
      <w:r w:rsidR="004124E3">
        <w:rPr>
          <w:rFonts w:ascii="Calibri" w:hAnsi="Calibri" w:cs="Calibri"/>
          <w:sz w:val="24"/>
          <w:szCs w:val="24"/>
        </w:rPr>
        <w:t>Follow</w:t>
      </w:r>
      <w:r>
        <w:rPr>
          <w:rFonts w:ascii="Calibri" w:hAnsi="Calibri" w:cs="Calibri"/>
          <w:sz w:val="24"/>
          <w:szCs w:val="24"/>
        </w:rPr>
        <w:t xml:space="preserve"> the </w:t>
      </w:r>
      <w:r w:rsidR="003C50DE" w:rsidRPr="00A5608A">
        <w:rPr>
          <w:rFonts w:ascii="Calibri" w:hAnsi="Calibri" w:cs="Calibri"/>
          <w:sz w:val="24"/>
          <w:szCs w:val="24"/>
        </w:rPr>
        <w:t xml:space="preserve">Australian </w:t>
      </w:r>
      <w:hyperlink r:id="rId10" w:history="1">
        <w:r w:rsidR="003C50DE" w:rsidRPr="00862DC8">
          <w:rPr>
            <w:rStyle w:val="Hyperlink"/>
            <w:rFonts w:ascii="Calibri" w:hAnsi="Calibri" w:cs="Calibri"/>
            <w:sz w:val="24"/>
            <w:szCs w:val="24"/>
          </w:rPr>
          <w:t>Clinical Practice Guidelines for the Management of Delirium in Older People</w:t>
        </w:r>
      </w:hyperlink>
      <w:r>
        <w:rPr>
          <w:rFonts w:ascii="Calibri" w:hAnsi="Calibri" w:cs="Calibri"/>
          <w:sz w:val="24"/>
          <w:szCs w:val="24"/>
        </w:rPr>
        <w:t xml:space="preserve"> and the </w:t>
      </w:r>
      <w:hyperlink r:id="rId11" w:history="1">
        <w:r w:rsidRPr="00862DC8">
          <w:rPr>
            <w:rStyle w:val="Hyperlink"/>
            <w:rFonts w:ascii="Calibri" w:hAnsi="Calibri" w:cs="Calibri"/>
            <w:sz w:val="24"/>
            <w:szCs w:val="24"/>
          </w:rPr>
          <w:t>Delirium Clinical Care Standard</w:t>
        </w:r>
      </w:hyperlink>
      <w:r w:rsidR="00BF775C">
        <w:rPr>
          <w:rFonts w:ascii="Calibri" w:hAnsi="Calibri" w:cs="Calibri"/>
          <w:sz w:val="24"/>
          <w:szCs w:val="24"/>
        </w:rPr>
        <w:t>.</w:t>
      </w:r>
    </w:p>
    <w:p w14:paraId="0AB1CEFF" w14:textId="6D6B73A0" w:rsidR="003C50DE" w:rsidRPr="00A5608A" w:rsidRDefault="002723C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Undertake </w:t>
      </w:r>
      <w:r w:rsidRPr="00A5608A">
        <w:rPr>
          <w:rFonts w:ascii="Calibri" w:hAnsi="Calibri" w:cs="Calibri"/>
          <w:sz w:val="24"/>
          <w:szCs w:val="24"/>
        </w:rPr>
        <w:t>detailed assessment</w:t>
      </w:r>
      <w:r>
        <w:rPr>
          <w:rFonts w:ascii="Calibri" w:hAnsi="Calibri" w:cs="Calibri"/>
          <w:sz w:val="24"/>
          <w:szCs w:val="24"/>
        </w:rPr>
        <w:t>s of o</w:t>
      </w:r>
      <w:r w:rsidR="000B0DAD" w:rsidRPr="00A5608A">
        <w:rPr>
          <w:rFonts w:ascii="Calibri" w:hAnsi="Calibri" w:cs="Calibri"/>
          <w:sz w:val="24"/>
          <w:szCs w:val="24"/>
        </w:rPr>
        <w:t xml:space="preserve">lder people with gradual onset, progressive cognitive impairment to determine diagnosis, and where possible, </w:t>
      </w:r>
      <w:r>
        <w:rPr>
          <w:rFonts w:ascii="Calibri" w:hAnsi="Calibri" w:cs="Calibri"/>
          <w:sz w:val="24"/>
          <w:szCs w:val="24"/>
        </w:rPr>
        <w:t xml:space="preserve">identify </w:t>
      </w:r>
      <w:r w:rsidR="000B0DAD" w:rsidRPr="00A5608A">
        <w:rPr>
          <w:rFonts w:ascii="Calibri" w:hAnsi="Calibri" w:cs="Calibri"/>
          <w:sz w:val="24"/>
          <w:szCs w:val="24"/>
        </w:rPr>
        <w:t xml:space="preserve">reversible causes of the cognitive decline. </w:t>
      </w:r>
      <w:r>
        <w:rPr>
          <w:rFonts w:ascii="Calibri" w:hAnsi="Calibri" w:cs="Calibri"/>
          <w:sz w:val="24"/>
          <w:szCs w:val="24"/>
        </w:rPr>
        <w:t>Address and treat</w:t>
      </w:r>
      <w:r w:rsidRPr="00A5608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="000B0DAD" w:rsidRPr="00A5608A">
        <w:rPr>
          <w:rFonts w:ascii="Calibri" w:hAnsi="Calibri" w:cs="Calibri"/>
          <w:sz w:val="24"/>
          <w:szCs w:val="24"/>
        </w:rPr>
        <w:t xml:space="preserve">eversible causes of acute or progressive cognitive decline. </w:t>
      </w:r>
    </w:p>
    <w:p w14:paraId="5A9EA9E5" w14:textId="50C976ED" w:rsidR="000B0DAD" w:rsidRPr="00A5608A" w:rsidRDefault="002723C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0B0DAD" w:rsidRPr="00A5608A">
        <w:rPr>
          <w:rFonts w:ascii="Calibri" w:hAnsi="Calibri" w:cs="Calibri"/>
          <w:sz w:val="24"/>
          <w:szCs w:val="24"/>
        </w:rPr>
        <w:t>nvolve family and carers</w:t>
      </w:r>
      <w:r>
        <w:rPr>
          <w:rFonts w:ascii="Calibri" w:hAnsi="Calibri" w:cs="Calibri"/>
          <w:sz w:val="24"/>
          <w:szCs w:val="24"/>
        </w:rPr>
        <w:t xml:space="preserve"> of older people</w:t>
      </w:r>
      <w:r w:rsidR="000B0DAD" w:rsidRPr="00A5608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with cognitive impairment </w:t>
      </w:r>
      <w:r w:rsidR="000B0DAD" w:rsidRPr="00A5608A">
        <w:rPr>
          <w:rFonts w:ascii="Calibri" w:hAnsi="Calibri" w:cs="Calibri"/>
          <w:sz w:val="24"/>
          <w:szCs w:val="24"/>
        </w:rPr>
        <w:t xml:space="preserve">in decisions about which </w:t>
      </w:r>
      <w:r w:rsidR="003C1E38">
        <w:rPr>
          <w:rFonts w:ascii="Calibri" w:hAnsi="Calibri" w:cs="Calibri"/>
          <w:sz w:val="24"/>
          <w:szCs w:val="24"/>
        </w:rPr>
        <w:t>fall prevention interventions</w:t>
      </w:r>
      <w:r w:rsidR="003C1E38"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A5608A">
        <w:rPr>
          <w:rFonts w:ascii="Calibri" w:hAnsi="Calibri" w:cs="Calibri"/>
          <w:sz w:val="24"/>
          <w:szCs w:val="24"/>
        </w:rPr>
        <w:t>to use, and how to use them</w:t>
      </w:r>
      <w:r w:rsidRPr="002723C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(w</w:t>
      </w:r>
      <w:r w:rsidRPr="00A5608A">
        <w:rPr>
          <w:rFonts w:ascii="Calibri" w:hAnsi="Calibri" w:cs="Calibri"/>
          <w:sz w:val="24"/>
          <w:szCs w:val="24"/>
        </w:rPr>
        <w:t>here possible and appropriate</w:t>
      </w:r>
      <w:r>
        <w:rPr>
          <w:rFonts w:ascii="Calibri" w:hAnsi="Calibri" w:cs="Calibri"/>
          <w:sz w:val="24"/>
          <w:szCs w:val="24"/>
        </w:rPr>
        <w:t>)</w:t>
      </w:r>
      <w:r w:rsidR="000B0DAD" w:rsidRPr="00A5608A">
        <w:rPr>
          <w:rFonts w:ascii="Calibri" w:hAnsi="Calibri" w:cs="Calibri"/>
          <w:sz w:val="24"/>
          <w:szCs w:val="24"/>
        </w:rPr>
        <w:t xml:space="preserve">. Family and carers know the </w:t>
      </w:r>
      <w:r>
        <w:rPr>
          <w:rFonts w:ascii="Calibri" w:hAnsi="Calibri" w:cs="Calibri"/>
          <w:sz w:val="24"/>
          <w:szCs w:val="24"/>
        </w:rPr>
        <w:t>person</w:t>
      </w:r>
      <w:r w:rsidRPr="00A5608A">
        <w:rPr>
          <w:rFonts w:ascii="Calibri" w:hAnsi="Calibri" w:cs="Calibri"/>
          <w:sz w:val="24"/>
          <w:szCs w:val="24"/>
        </w:rPr>
        <w:t xml:space="preserve"> </w:t>
      </w:r>
      <w:r w:rsidR="000B0DAD" w:rsidRPr="00A5608A">
        <w:rPr>
          <w:rFonts w:ascii="Calibri" w:hAnsi="Calibri" w:cs="Calibri"/>
          <w:sz w:val="24"/>
          <w:szCs w:val="24"/>
        </w:rPr>
        <w:t>and may be able to suggest ways to support them.</w:t>
      </w:r>
    </w:p>
    <w:p w14:paraId="275392D7" w14:textId="6A45DFAB" w:rsidR="00394955" w:rsidRDefault="008418E3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0B0DAD">
        <w:rPr>
          <w:rFonts w:ascii="Calibri" w:hAnsi="Calibri" w:cs="Calibri"/>
          <w:sz w:val="24"/>
          <w:szCs w:val="24"/>
        </w:rPr>
        <w:t xml:space="preserve">eassess </w:t>
      </w:r>
      <w:r>
        <w:rPr>
          <w:rFonts w:ascii="Calibri" w:hAnsi="Calibri" w:cs="Calibri"/>
          <w:sz w:val="24"/>
          <w:szCs w:val="24"/>
        </w:rPr>
        <w:t xml:space="preserve">the </w:t>
      </w:r>
      <w:r w:rsidRPr="000B0DAD">
        <w:rPr>
          <w:rFonts w:ascii="Calibri" w:hAnsi="Calibri" w:cs="Calibri"/>
          <w:sz w:val="24"/>
          <w:szCs w:val="24"/>
        </w:rPr>
        <w:t xml:space="preserve">cognitive status </w:t>
      </w:r>
      <w:r>
        <w:rPr>
          <w:rFonts w:ascii="Calibri" w:hAnsi="Calibri" w:cs="Calibri"/>
          <w:sz w:val="24"/>
          <w:szCs w:val="24"/>
        </w:rPr>
        <w:t xml:space="preserve">of older </w:t>
      </w:r>
      <w:r w:rsidRPr="000B0DAD">
        <w:rPr>
          <w:rFonts w:ascii="Calibri" w:hAnsi="Calibri" w:cs="Calibri"/>
          <w:sz w:val="24"/>
          <w:szCs w:val="24"/>
        </w:rPr>
        <w:t>pe</w:t>
      </w:r>
      <w:r>
        <w:rPr>
          <w:rFonts w:ascii="Calibri" w:hAnsi="Calibri" w:cs="Calibri"/>
          <w:sz w:val="24"/>
          <w:szCs w:val="24"/>
        </w:rPr>
        <w:t>ople</w:t>
      </w:r>
      <w:r w:rsidRPr="000B0DAD">
        <w:rPr>
          <w:rFonts w:ascii="Calibri" w:hAnsi="Calibri" w:cs="Calibri"/>
          <w:sz w:val="24"/>
          <w:szCs w:val="24"/>
        </w:rPr>
        <w:t xml:space="preserve"> with cognitive impairment </w:t>
      </w:r>
      <w:r>
        <w:rPr>
          <w:rFonts w:ascii="Calibri" w:hAnsi="Calibri" w:cs="Calibri"/>
          <w:sz w:val="24"/>
          <w:szCs w:val="24"/>
        </w:rPr>
        <w:t xml:space="preserve">if they experience a fall. Include an assessment of </w:t>
      </w:r>
      <w:r w:rsidRPr="000B0DAD">
        <w:rPr>
          <w:rFonts w:ascii="Calibri" w:hAnsi="Calibri" w:cs="Calibri"/>
          <w:sz w:val="24"/>
          <w:szCs w:val="24"/>
        </w:rPr>
        <w:t xml:space="preserve">delirium </w:t>
      </w:r>
      <w:r>
        <w:rPr>
          <w:rFonts w:ascii="Calibri" w:hAnsi="Calibri" w:cs="Calibri"/>
          <w:sz w:val="24"/>
          <w:szCs w:val="24"/>
        </w:rPr>
        <w:t>using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 w:rsidRPr="008418E3">
        <w:rPr>
          <w:rFonts w:ascii="Calibri" w:hAnsi="Calibri" w:cs="Calibri"/>
          <w:sz w:val="24"/>
          <w:szCs w:val="24"/>
        </w:rPr>
        <w:t>validated t</w:t>
      </w:r>
      <w:r w:rsidRPr="000B0DAD">
        <w:rPr>
          <w:rFonts w:ascii="Calibri" w:hAnsi="Calibri" w:cs="Calibri"/>
          <w:sz w:val="24"/>
          <w:szCs w:val="24"/>
        </w:rPr>
        <w:t>ool such as the 4AT</w:t>
      </w:r>
      <w:r>
        <w:rPr>
          <w:rFonts w:ascii="Calibri" w:hAnsi="Calibri" w:cs="Calibri"/>
          <w:sz w:val="24"/>
          <w:szCs w:val="24"/>
        </w:rPr>
        <w:t xml:space="preserve"> (rapid clinical test for delirium).</w:t>
      </w:r>
    </w:p>
    <w:p w14:paraId="7AADFA7B" w14:textId="39906951" w:rsidR="00376BBA" w:rsidRDefault="00376BBA" w:rsidP="00376BBA">
      <w:pPr>
        <w:rPr>
          <w:rFonts w:ascii="Calibri" w:hAnsi="Calibri" w:cs="Calibri"/>
        </w:rPr>
      </w:pPr>
    </w:p>
    <w:p w14:paraId="7425202A" w14:textId="77777777" w:rsidR="00376BBA" w:rsidRPr="00376BBA" w:rsidRDefault="00376BBA" w:rsidP="00376BBA">
      <w:pPr>
        <w:rPr>
          <w:rFonts w:ascii="Calibri" w:hAnsi="Calibri" w:cs="Calibri"/>
        </w:rPr>
      </w:pPr>
    </w:p>
    <w:p w14:paraId="2F77ADD7" w14:textId="4C350F0E" w:rsidR="000B0DAD" w:rsidRDefault="000B0DAD" w:rsidP="000B0DAD">
      <w:pPr>
        <w:rPr>
          <w:rFonts w:ascii="Calibri" w:hAnsi="Calibri" w:cs="Calibri"/>
          <w:b/>
          <w:bCs/>
          <w:u w:val="single"/>
        </w:rPr>
      </w:pPr>
      <w:r w:rsidRPr="00394955">
        <w:rPr>
          <w:rFonts w:ascii="Calibri" w:hAnsi="Calibri" w:cs="Calibri"/>
          <w:b/>
          <w:bCs/>
          <w:u w:val="single"/>
        </w:rPr>
        <w:t>Continence</w:t>
      </w:r>
    </w:p>
    <w:p w14:paraId="5D813056" w14:textId="77777777" w:rsidR="00394955" w:rsidRDefault="00394955" w:rsidP="000B0DAD">
      <w:pPr>
        <w:rPr>
          <w:rFonts w:ascii="Calibri" w:hAnsi="Calibri" w:cs="Calibri"/>
          <w:b/>
          <w:bCs/>
        </w:rPr>
      </w:pPr>
    </w:p>
    <w:p w14:paraId="2A8F7AD5" w14:textId="2973E0BB" w:rsidR="00394955" w:rsidRPr="00394955" w:rsidRDefault="00394955" w:rsidP="000B0DAD">
      <w:pPr>
        <w:rPr>
          <w:rFonts w:ascii="Calibri" w:hAnsi="Calibri" w:cs="Calibri"/>
          <w:b/>
          <w:bCs/>
        </w:rPr>
      </w:pPr>
      <w:r w:rsidRPr="00394955">
        <w:rPr>
          <w:rFonts w:ascii="Calibri" w:hAnsi="Calibri" w:cs="Calibri"/>
          <w:b/>
          <w:bCs/>
        </w:rPr>
        <w:t>Good practice points</w:t>
      </w:r>
    </w:p>
    <w:p w14:paraId="1D54E960" w14:textId="1A3E25E4" w:rsidR="000B0DAD" w:rsidRPr="00326785" w:rsidRDefault="00EA2A7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Offer o</w:t>
      </w:r>
      <w:r w:rsidR="000B0DAD" w:rsidRPr="00326785">
        <w:rPr>
          <w:rFonts w:ascii="Calibri" w:hAnsi="Calibri" w:cs="Calibri"/>
          <w:sz w:val="24"/>
          <w:szCs w:val="24"/>
        </w:rPr>
        <w:t xml:space="preserve">lder people a continence assessment to check for problems that can be modified or prevented. </w:t>
      </w:r>
    </w:p>
    <w:p w14:paraId="5D89BA4D" w14:textId="5D404915" w:rsidR="000B0DAD" w:rsidRPr="0032678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>Manage problems associated with urinary tract function as part of a multifactorial approach to care.</w:t>
      </w:r>
    </w:p>
    <w:p w14:paraId="07BCFF2E" w14:textId="4984E4AD" w:rsidR="000B0DAD" w:rsidRPr="0032678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>Check the height of the toilet(s) and the need for rails to assist the older person sitting and standing from the toilet(s) in the home.</w:t>
      </w:r>
    </w:p>
    <w:p w14:paraId="393DD185" w14:textId="5859FFC1" w:rsidR="000B0DAD" w:rsidRDefault="000B0DAD" w:rsidP="000B0DAD">
      <w:pPr>
        <w:rPr>
          <w:rFonts w:ascii="Calibri" w:hAnsi="Calibri" w:cs="Calibri"/>
        </w:rPr>
      </w:pPr>
    </w:p>
    <w:p w14:paraId="0FB586C7" w14:textId="77777777" w:rsidR="00A5608A" w:rsidRPr="000B0DAD" w:rsidRDefault="00A5608A" w:rsidP="000B0DAD">
      <w:pPr>
        <w:rPr>
          <w:rFonts w:ascii="Calibri" w:hAnsi="Calibri" w:cs="Calibri"/>
        </w:rPr>
      </w:pPr>
    </w:p>
    <w:p w14:paraId="139BB229" w14:textId="40283B3E" w:rsidR="000B0DAD" w:rsidRDefault="000B0DAD" w:rsidP="000B0DAD">
      <w:pPr>
        <w:rPr>
          <w:rFonts w:ascii="Calibri" w:hAnsi="Calibri" w:cs="Calibri"/>
          <w:b/>
          <w:bCs/>
          <w:u w:val="single"/>
        </w:rPr>
      </w:pPr>
      <w:r w:rsidRPr="00394955">
        <w:rPr>
          <w:rFonts w:ascii="Calibri" w:hAnsi="Calibri" w:cs="Calibri"/>
          <w:b/>
          <w:bCs/>
          <w:u w:val="single"/>
        </w:rPr>
        <w:t>Feet and footwear</w:t>
      </w:r>
    </w:p>
    <w:p w14:paraId="627597DB" w14:textId="544FA0B2" w:rsidR="00394955" w:rsidRDefault="00394955" w:rsidP="000B0DAD">
      <w:pPr>
        <w:rPr>
          <w:rFonts w:ascii="Calibri" w:hAnsi="Calibri" w:cs="Calibri"/>
          <w:b/>
          <w:bCs/>
          <w:u w:val="single"/>
        </w:rPr>
      </w:pPr>
    </w:p>
    <w:p w14:paraId="0DD4BB56" w14:textId="3123DE15" w:rsidR="00394955" w:rsidRPr="00394955" w:rsidRDefault="00394955" w:rsidP="000B0DAD">
      <w:pPr>
        <w:rPr>
          <w:rFonts w:ascii="Calibri" w:hAnsi="Calibri" w:cs="Calibri"/>
          <w:b/>
          <w:bCs/>
        </w:rPr>
      </w:pPr>
      <w:r w:rsidRPr="00394955">
        <w:rPr>
          <w:rFonts w:ascii="Calibri" w:hAnsi="Calibri" w:cs="Calibri"/>
          <w:b/>
          <w:bCs/>
        </w:rPr>
        <w:t>Recommendation</w:t>
      </w:r>
    </w:p>
    <w:p w14:paraId="22C9FEE6" w14:textId="59EFB74B" w:rsidR="00394955" w:rsidRPr="00394955" w:rsidRDefault="00EA2A76" w:rsidP="00FB1E68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Provide older p</w:t>
      </w:r>
      <w:r w:rsidR="00394955" w:rsidRPr="00394955">
        <w:rPr>
          <w:rFonts w:ascii="Calibri" w:hAnsi="Calibri" w:cs="Calibri"/>
        </w:rPr>
        <w:t xml:space="preserve">eople with foot problems or disabling foot pain with </w:t>
      </w:r>
      <w:r w:rsidR="004E5349">
        <w:rPr>
          <w:rFonts w:ascii="Calibri" w:hAnsi="Calibri" w:cs="Calibri"/>
        </w:rPr>
        <w:t xml:space="preserve">a </w:t>
      </w:r>
      <w:r w:rsidR="00394955" w:rsidRPr="00394955">
        <w:rPr>
          <w:rFonts w:ascii="Calibri" w:hAnsi="Calibri" w:cs="Calibri"/>
        </w:rPr>
        <w:t>multifaceted podiatry intervention. (Level 1A)</w:t>
      </w:r>
    </w:p>
    <w:p w14:paraId="63045A16" w14:textId="480B8C5E" w:rsidR="00394955" w:rsidRDefault="00394955" w:rsidP="000B0DAD">
      <w:pPr>
        <w:rPr>
          <w:rFonts w:ascii="Calibri" w:hAnsi="Calibri" w:cs="Calibri"/>
          <w:b/>
          <w:bCs/>
          <w:u w:val="single"/>
        </w:rPr>
      </w:pPr>
    </w:p>
    <w:p w14:paraId="5E5C676F" w14:textId="77777777" w:rsidR="00FB1E68" w:rsidRDefault="00FB1E68" w:rsidP="000B0DAD">
      <w:pPr>
        <w:rPr>
          <w:rFonts w:ascii="Calibri" w:hAnsi="Calibri" w:cs="Calibri"/>
          <w:b/>
          <w:bCs/>
        </w:rPr>
      </w:pPr>
    </w:p>
    <w:p w14:paraId="29A0E79C" w14:textId="77777777" w:rsidR="009B238C" w:rsidRDefault="009B23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E14C996" w14:textId="6879F460" w:rsidR="00394955" w:rsidRPr="00394955" w:rsidRDefault="00394955" w:rsidP="000B0DAD">
      <w:pPr>
        <w:rPr>
          <w:rFonts w:ascii="Calibri" w:hAnsi="Calibri" w:cs="Calibri"/>
          <w:b/>
          <w:bCs/>
        </w:rPr>
      </w:pPr>
      <w:r w:rsidRPr="00394955">
        <w:rPr>
          <w:rFonts w:ascii="Calibri" w:hAnsi="Calibri" w:cs="Calibri"/>
          <w:b/>
          <w:bCs/>
        </w:rPr>
        <w:lastRenderedPageBreak/>
        <w:t>Good practice point</w:t>
      </w:r>
      <w:r w:rsidR="00700142">
        <w:rPr>
          <w:rFonts w:ascii="Calibri" w:hAnsi="Calibri" w:cs="Calibri"/>
          <w:b/>
          <w:bCs/>
        </w:rPr>
        <w:t>s</w:t>
      </w:r>
    </w:p>
    <w:p w14:paraId="570E9660" w14:textId="7B06CAA0" w:rsidR="000B0DAD" w:rsidRPr="00326785" w:rsidRDefault="004E5349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1E6951">
        <w:rPr>
          <w:rFonts w:ascii="Calibri" w:hAnsi="Calibri" w:cs="Calibri"/>
          <w:sz w:val="24"/>
          <w:szCs w:val="24"/>
        </w:rPr>
        <w:t>Assess the older person</w:t>
      </w:r>
      <w:r>
        <w:rPr>
          <w:rFonts w:ascii="Calibri" w:hAnsi="Calibri" w:cs="Calibri"/>
          <w:sz w:val="24"/>
          <w:szCs w:val="24"/>
        </w:rPr>
        <w:t>’s</w:t>
      </w:r>
      <w:r w:rsidRPr="001E6951">
        <w:rPr>
          <w:rFonts w:ascii="Calibri" w:hAnsi="Calibri" w:cs="Calibri"/>
          <w:sz w:val="24"/>
          <w:szCs w:val="24"/>
        </w:rPr>
        <w:t xml:space="preserve"> foot and footwear-related risk factors for falls, includin</w:t>
      </w:r>
      <w:r>
        <w:rPr>
          <w:rFonts w:ascii="Calibri" w:hAnsi="Calibri" w:cs="Calibri"/>
          <w:sz w:val="24"/>
          <w:szCs w:val="24"/>
        </w:rPr>
        <w:t xml:space="preserve">g: </w:t>
      </w:r>
      <w:r w:rsidR="000B0DAD" w:rsidRPr="00326785">
        <w:rPr>
          <w:rFonts w:ascii="Calibri" w:hAnsi="Calibri" w:cs="Calibri"/>
          <w:sz w:val="24"/>
          <w:szCs w:val="24"/>
        </w:rPr>
        <w:t>ill-fitting or inappropriate footwear</w:t>
      </w:r>
      <w:r>
        <w:rPr>
          <w:rFonts w:ascii="Calibri" w:hAnsi="Calibri" w:cs="Calibri"/>
          <w:sz w:val="24"/>
          <w:szCs w:val="24"/>
        </w:rPr>
        <w:t xml:space="preserve">, </w:t>
      </w:r>
      <w:r w:rsidR="000B0DAD" w:rsidRPr="00326785">
        <w:rPr>
          <w:rFonts w:ascii="Calibri" w:hAnsi="Calibri" w:cs="Calibri"/>
          <w:sz w:val="24"/>
          <w:szCs w:val="24"/>
        </w:rPr>
        <w:t>foot pain and other foot problems</w:t>
      </w:r>
      <w:r>
        <w:rPr>
          <w:rFonts w:ascii="Calibri" w:hAnsi="Calibri" w:cs="Calibri"/>
          <w:sz w:val="24"/>
          <w:szCs w:val="24"/>
        </w:rPr>
        <w:t>.</w:t>
      </w:r>
    </w:p>
    <w:p w14:paraId="09CA7D46" w14:textId="0055FC32" w:rsidR="000B0DAD" w:rsidRPr="00326785" w:rsidRDefault="000B0DAD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 xml:space="preserve">Include an assessment of footwear and foot problems as part of an individualised, multifactorial intervention for preventing falls in the community. </w:t>
      </w:r>
    </w:p>
    <w:p w14:paraId="3834A598" w14:textId="4509C079" w:rsidR="000B0DAD" w:rsidRPr="00326785" w:rsidRDefault="00EA2A7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</w:t>
      </w:r>
      <w:r w:rsidR="000B0DAD" w:rsidRPr="00326785">
        <w:rPr>
          <w:rFonts w:ascii="Calibri" w:hAnsi="Calibri" w:cs="Calibri"/>
          <w:sz w:val="24"/>
          <w:szCs w:val="24"/>
        </w:rPr>
        <w:t xml:space="preserve"> education and information on safe shoes, foot problems and foot care</w:t>
      </w:r>
      <w:r w:rsidR="00270999" w:rsidRPr="00326785">
        <w:rPr>
          <w:rFonts w:ascii="Calibri" w:hAnsi="Calibri" w:cs="Calibri"/>
          <w:sz w:val="24"/>
          <w:szCs w:val="24"/>
        </w:rPr>
        <w:t xml:space="preserve"> to older people</w:t>
      </w:r>
      <w:r w:rsidR="000B0DAD" w:rsidRPr="00326785">
        <w:rPr>
          <w:rFonts w:ascii="Calibri" w:hAnsi="Calibri" w:cs="Calibri"/>
          <w:sz w:val="24"/>
          <w:szCs w:val="24"/>
        </w:rPr>
        <w:t>, and refer them to a podiatrist when necessary</w:t>
      </w:r>
      <w:r>
        <w:rPr>
          <w:rFonts w:ascii="Calibri" w:hAnsi="Calibri" w:cs="Calibri"/>
          <w:sz w:val="24"/>
          <w:szCs w:val="24"/>
        </w:rPr>
        <w:t>.</w:t>
      </w:r>
    </w:p>
    <w:p w14:paraId="56C196C7" w14:textId="77777777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Encourage the use of safe well-fitting footwear that includes:</w:t>
      </w:r>
    </w:p>
    <w:p w14:paraId="5BC232F9" w14:textId="77777777" w:rsidR="000B0DAD" w:rsidRPr="000B0DAD" w:rsidRDefault="000B0DAD" w:rsidP="0088451B">
      <w:pPr>
        <w:pStyle w:val="ListParagraph"/>
        <w:numPr>
          <w:ilvl w:val="2"/>
          <w:numId w:val="15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heels that are low and square to improve stability</w:t>
      </w:r>
    </w:p>
    <w:p w14:paraId="442A5CC3" w14:textId="2229C337" w:rsidR="000B0DAD" w:rsidRPr="000B0DAD" w:rsidRDefault="000B0DAD" w:rsidP="0088451B">
      <w:pPr>
        <w:pStyle w:val="ListParagraph"/>
        <w:numPr>
          <w:ilvl w:val="2"/>
          <w:numId w:val="15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 supporting collar to improve stability </w:t>
      </w:r>
    </w:p>
    <w:p w14:paraId="28358AAB" w14:textId="77777777" w:rsidR="000B0DAD" w:rsidRPr="000B0DAD" w:rsidRDefault="000B0DAD" w:rsidP="0088451B">
      <w:pPr>
        <w:pStyle w:val="ListParagraph"/>
        <w:numPr>
          <w:ilvl w:val="2"/>
          <w:numId w:val="15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soles with tread to prevent slips </w:t>
      </w:r>
    </w:p>
    <w:p w14:paraId="29159631" w14:textId="49692021" w:rsidR="000B0DAD" w:rsidRPr="000B0DAD" w:rsidRDefault="000B0DAD" w:rsidP="0088451B">
      <w:pPr>
        <w:pStyle w:val="ListParagraph"/>
        <w:numPr>
          <w:ilvl w:val="2"/>
          <w:numId w:val="15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firm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soles to optimise foot position sense</w:t>
      </w:r>
      <w:r w:rsidR="00EA2A76">
        <w:rPr>
          <w:rFonts w:ascii="Calibri" w:hAnsi="Calibri" w:cs="Calibri"/>
          <w:sz w:val="24"/>
          <w:szCs w:val="24"/>
        </w:rPr>
        <w:t>.</w:t>
      </w:r>
      <w:r w:rsidRPr="000B0DAD">
        <w:rPr>
          <w:rFonts w:ascii="Calibri" w:hAnsi="Calibri" w:cs="Calibri"/>
          <w:sz w:val="24"/>
          <w:szCs w:val="24"/>
        </w:rPr>
        <w:t xml:space="preserve"> </w:t>
      </w:r>
    </w:p>
    <w:p w14:paraId="0B4CC572" w14:textId="7B40C1D5" w:rsidR="000B0DAD" w:rsidRDefault="000B0DAD" w:rsidP="000B0DAD">
      <w:pPr>
        <w:rPr>
          <w:rFonts w:ascii="Calibri" w:hAnsi="Calibri" w:cs="Calibri"/>
        </w:rPr>
      </w:pPr>
    </w:p>
    <w:p w14:paraId="7E590821" w14:textId="77777777" w:rsidR="00394955" w:rsidRPr="000B0DAD" w:rsidRDefault="00394955" w:rsidP="000B0DAD">
      <w:pPr>
        <w:rPr>
          <w:rFonts w:ascii="Calibri" w:hAnsi="Calibri" w:cs="Calibri"/>
        </w:rPr>
      </w:pPr>
    </w:p>
    <w:p w14:paraId="7F99AF76" w14:textId="488407F2" w:rsidR="00394955" w:rsidRDefault="000B0DAD" w:rsidP="009868BB">
      <w:pPr>
        <w:keepNext/>
        <w:rPr>
          <w:rFonts w:ascii="Calibri" w:hAnsi="Calibri" w:cs="Calibri"/>
          <w:b/>
          <w:bCs/>
          <w:u w:val="single"/>
        </w:rPr>
      </w:pPr>
      <w:r w:rsidRPr="00394955">
        <w:rPr>
          <w:rFonts w:ascii="Calibri" w:hAnsi="Calibri" w:cs="Calibri"/>
          <w:b/>
          <w:bCs/>
          <w:u w:val="single"/>
        </w:rPr>
        <w:t>Syncop</w:t>
      </w:r>
      <w:r w:rsidR="00394955">
        <w:rPr>
          <w:rFonts w:ascii="Calibri" w:hAnsi="Calibri" w:cs="Calibri"/>
          <w:b/>
          <w:bCs/>
          <w:u w:val="single"/>
        </w:rPr>
        <w:t>e</w:t>
      </w:r>
    </w:p>
    <w:p w14:paraId="0C31B80B" w14:textId="771B8ACF" w:rsidR="00394955" w:rsidRDefault="00394955" w:rsidP="009868BB">
      <w:pPr>
        <w:keepNext/>
        <w:rPr>
          <w:rFonts w:ascii="Calibri" w:hAnsi="Calibri" w:cs="Calibri"/>
          <w:b/>
          <w:bCs/>
          <w:u w:val="single"/>
        </w:rPr>
      </w:pPr>
    </w:p>
    <w:p w14:paraId="76A9205B" w14:textId="113C0D16" w:rsidR="007F717E" w:rsidRPr="007F717E" w:rsidRDefault="007F717E" w:rsidP="000B0DAD">
      <w:pPr>
        <w:rPr>
          <w:rFonts w:ascii="Calibri" w:hAnsi="Calibri" w:cs="Calibri"/>
          <w:b/>
          <w:bCs/>
        </w:rPr>
      </w:pPr>
      <w:r w:rsidRPr="007F717E">
        <w:rPr>
          <w:rFonts w:ascii="Calibri" w:hAnsi="Calibri" w:cs="Calibri"/>
          <w:b/>
          <w:bCs/>
        </w:rPr>
        <w:t>Recom</w:t>
      </w:r>
      <w:r>
        <w:rPr>
          <w:rFonts w:ascii="Calibri" w:hAnsi="Calibri" w:cs="Calibri"/>
          <w:b/>
          <w:bCs/>
        </w:rPr>
        <w:t>me</w:t>
      </w:r>
      <w:r w:rsidRPr="007F717E">
        <w:rPr>
          <w:rFonts w:ascii="Calibri" w:hAnsi="Calibri" w:cs="Calibri"/>
          <w:b/>
          <w:bCs/>
        </w:rPr>
        <w:t>ndation</w:t>
      </w:r>
    </w:p>
    <w:p w14:paraId="0FFD9EC4" w14:textId="247E6E76" w:rsidR="007F717E" w:rsidRPr="007F717E" w:rsidRDefault="00263641" w:rsidP="00FB1E68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Tr</w:t>
      </w:r>
      <w:r w:rsidR="00EA2A76">
        <w:rPr>
          <w:rFonts w:ascii="Calibri" w:hAnsi="Calibri" w:cs="Calibri"/>
        </w:rPr>
        <w:t>eat</w:t>
      </w:r>
      <w:r>
        <w:rPr>
          <w:rFonts w:ascii="Calibri" w:hAnsi="Calibri" w:cs="Calibri"/>
        </w:rPr>
        <w:t xml:space="preserve"> </w:t>
      </w:r>
      <w:r w:rsidR="00EA2A76">
        <w:rPr>
          <w:rFonts w:ascii="Calibri" w:hAnsi="Calibri" w:cs="Calibri"/>
        </w:rPr>
        <w:t>older p</w:t>
      </w:r>
      <w:r w:rsidR="007F717E" w:rsidRPr="007F717E">
        <w:rPr>
          <w:rFonts w:ascii="Calibri" w:hAnsi="Calibri" w:cs="Calibri"/>
        </w:rPr>
        <w:t>eople diagnosed with the cardio</w:t>
      </w:r>
      <w:r w:rsidR="00EA2A76">
        <w:rPr>
          <w:rFonts w:ascii="Calibri" w:hAnsi="Calibri" w:cs="Calibri"/>
        </w:rPr>
        <w:t xml:space="preserve"> </w:t>
      </w:r>
      <w:r w:rsidR="007F717E" w:rsidRPr="007F717E">
        <w:rPr>
          <w:rFonts w:ascii="Calibri" w:hAnsi="Calibri" w:cs="Calibri"/>
        </w:rPr>
        <w:t xml:space="preserve">inhibitory form of carotid sinus hypersensitivity with </w:t>
      </w:r>
      <w:r>
        <w:rPr>
          <w:rFonts w:ascii="Calibri" w:hAnsi="Calibri" w:cs="Calibri"/>
        </w:rPr>
        <w:t>fitting</w:t>
      </w:r>
      <w:r w:rsidRPr="007F717E">
        <w:rPr>
          <w:rFonts w:ascii="Calibri" w:hAnsi="Calibri" w:cs="Calibri"/>
        </w:rPr>
        <w:t xml:space="preserve"> </w:t>
      </w:r>
      <w:r w:rsidR="007F717E" w:rsidRPr="007F717E">
        <w:rPr>
          <w:rFonts w:ascii="Calibri" w:hAnsi="Calibri" w:cs="Calibri"/>
        </w:rPr>
        <w:t>of a dual-chamber cardiac pacemaker</w:t>
      </w:r>
      <w:r w:rsidR="00BE57C0">
        <w:rPr>
          <w:rFonts w:ascii="Calibri" w:hAnsi="Calibri" w:cs="Calibri"/>
        </w:rPr>
        <w:t>.</w:t>
      </w:r>
      <w:r w:rsidR="007F717E" w:rsidRPr="007F717E">
        <w:rPr>
          <w:rFonts w:ascii="Calibri" w:hAnsi="Calibri" w:cs="Calibri"/>
        </w:rPr>
        <w:t xml:space="preserve"> (Level 2B)</w:t>
      </w:r>
    </w:p>
    <w:p w14:paraId="0943FAEA" w14:textId="77777777" w:rsidR="007F717E" w:rsidRDefault="007F717E" w:rsidP="000B0DAD">
      <w:pPr>
        <w:rPr>
          <w:rFonts w:ascii="Calibri" w:hAnsi="Calibri" w:cs="Calibri"/>
          <w:b/>
          <w:bCs/>
          <w:u w:val="single"/>
        </w:rPr>
      </w:pPr>
    </w:p>
    <w:p w14:paraId="1F83EB1B" w14:textId="2EDCD4B3" w:rsidR="00394955" w:rsidRPr="00394955" w:rsidRDefault="00394955" w:rsidP="000B0DAD">
      <w:pPr>
        <w:rPr>
          <w:rFonts w:ascii="Calibri" w:hAnsi="Calibri" w:cs="Calibri"/>
          <w:b/>
          <w:bCs/>
        </w:rPr>
      </w:pPr>
      <w:r w:rsidRPr="00394955">
        <w:rPr>
          <w:rFonts w:ascii="Calibri" w:hAnsi="Calibri" w:cs="Calibri"/>
          <w:b/>
          <w:bCs/>
        </w:rPr>
        <w:t>Good practice points</w:t>
      </w:r>
    </w:p>
    <w:p w14:paraId="6817D51E" w14:textId="0A96DDB6" w:rsidR="000B0DAD" w:rsidRPr="000B0DAD" w:rsidRDefault="00EA2A76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older p</w:t>
      </w:r>
      <w:r w:rsidR="000B0DAD" w:rsidRPr="000B0DAD">
        <w:rPr>
          <w:rFonts w:ascii="Calibri" w:hAnsi="Calibri" w:cs="Calibri"/>
          <w:sz w:val="24"/>
          <w:szCs w:val="24"/>
        </w:rPr>
        <w:t xml:space="preserve">eople who experience unexplained falls or episodes of collapse </w:t>
      </w:r>
      <w:r>
        <w:rPr>
          <w:rFonts w:ascii="Calibri" w:hAnsi="Calibri" w:cs="Calibri"/>
          <w:sz w:val="24"/>
          <w:szCs w:val="24"/>
        </w:rPr>
        <w:t>are</w:t>
      </w:r>
      <w:r w:rsidR="000B0DAD" w:rsidRPr="000B0DAD">
        <w:rPr>
          <w:rFonts w:ascii="Calibri" w:hAnsi="Calibri" w:cs="Calibri"/>
          <w:sz w:val="24"/>
          <w:szCs w:val="24"/>
        </w:rPr>
        <w:t xml:space="preserve"> assessed </w:t>
      </w:r>
      <w:r w:rsidR="003C1E38">
        <w:rPr>
          <w:rFonts w:ascii="Calibri" w:hAnsi="Calibri" w:cs="Calibri"/>
          <w:sz w:val="24"/>
          <w:szCs w:val="24"/>
        </w:rPr>
        <w:t>by a medical practitioner</w:t>
      </w:r>
      <w:r w:rsidR="003C1E38"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>to establish the underlying cause.</w:t>
      </w:r>
    </w:p>
    <w:p w14:paraId="7557DFF3" w14:textId="010D06F3" w:rsidR="000B0DAD" w:rsidRPr="000B0DAD" w:rsidRDefault="00263641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Assess</w:t>
      </w:r>
      <w:r w:rsidR="000B0DAD" w:rsidRPr="000B0D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presyncope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, syncope and postural hypotension, and review medications (including medications associated with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presyncope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 and syncope) </w:t>
      </w:r>
      <w:r>
        <w:rPr>
          <w:rFonts w:ascii="Calibri" w:hAnsi="Calibri" w:cs="Calibri"/>
          <w:sz w:val="24"/>
          <w:szCs w:val="24"/>
        </w:rPr>
        <w:t>as</w:t>
      </w:r>
      <w:r w:rsidR="000B0DAD" w:rsidRPr="000B0DAD">
        <w:rPr>
          <w:rFonts w:ascii="Calibri" w:hAnsi="Calibri" w:cs="Calibri"/>
          <w:sz w:val="24"/>
          <w:szCs w:val="24"/>
        </w:rPr>
        <w:t xml:space="preserve"> part of a multifactorial assessment and management plan</w:t>
      </w:r>
      <w:r w:rsidR="00530021">
        <w:rPr>
          <w:rFonts w:ascii="Calibri" w:hAnsi="Calibri" w:cs="Calibri"/>
          <w:sz w:val="24"/>
          <w:szCs w:val="24"/>
        </w:rPr>
        <w:t>.</w:t>
      </w:r>
      <w:r w:rsidR="000B0DAD" w:rsidRPr="000B0DAD">
        <w:rPr>
          <w:rFonts w:ascii="Calibri" w:hAnsi="Calibri" w:cs="Calibri"/>
          <w:sz w:val="24"/>
          <w:szCs w:val="24"/>
        </w:rPr>
        <w:t xml:space="preserve"> </w:t>
      </w:r>
    </w:p>
    <w:p w14:paraId="311FDF82" w14:textId="77777777" w:rsidR="000B0DAD" w:rsidRPr="000B0DAD" w:rsidRDefault="000B0DAD" w:rsidP="000B0DAD">
      <w:pPr>
        <w:rPr>
          <w:rFonts w:ascii="Calibri" w:hAnsi="Calibri" w:cs="Calibri"/>
        </w:rPr>
      </w:pPr>
    </w:p>
    <w:p w14:paraId="2ECE4BB4" w14:textId="77777777" w:rsidR="000B0DAD" w:rsidRPr="000B0DAD" w:rsidRDefault="000B0DAD" w:rsidP="000B0DAD">
      <w:pPr>
        <w:rPr>
          <w:rFonts w:ascii="Calibri" w:hAnsi="Calibri" w:cs="Calibri"/>
        </w:rPr>
      </w:pPr>
    </w:p>
    <w:p w14:paraId="3B3B0B30" w14:textId="225567E2" w:rsidR="000B0DAD" w:rsidRPr="00EC6592" w:rsidRDefault="000B0DAD" w:rsidP="000B0DAD">
      <w:pPr>
        <w:rPr>
          <w:rFonts w:ascii="Calibri" w:hAnsi="Calibri" w:cs="Calibri"/>
          <w:b/>
          <w:bCs/>
          <w:u w:val="single"/>
        </w:rPr>
      </w:pPr>
      <w:r w:rsidRPr="00EC6592">
        <w:rPr>
          <w:rFonts w:ascii="Calibri" w:hAnsi="Calibri" w:cs="Calibri"/>
          <w:b/>
          <w:bCs/>
          <w:u w:val="single"/>
        </w:rPr>
        <w:t>Dizziness and vertigo</w:t>
      </w:r>
    </w:p>
    <w:p w14:paraId="417F0199" w14:textId="406D22C6" w:rsidR="00EC6592" w:rsidRDefault="00EC6592" w:rsidP="000B0DAD">
      <w:pPr>
        <w:rPr>
          <w:rFonts w:ascii="Calibri" w:hAnsi="Calibri" w:cs="Calibri"/>
        </w:rPr>
      </w:pPr>
    </w:p>
    <w:p w14:paraId="35DBD7C1" w14:textId="44EA7371" w:rsidR="00EC6592" w:rsidRPr="00EC6592" w:rsidRDefault="00EC6592" w:rsidP="000B0DAD">
      <w:pPr>
        <w:rPr>
          <w:rFonts w:ascii="Calibri" w:hAnsi="Calibri" w:cs="Calibri"/>
          <w:b/>
          <w:bCs/>
        </w:rPr>
      </w:pPr>
      <w:r w:rsidRPr="00EC6592">
        <w:rPr>
          <w:rFonts w:ascii="Calibri" w:hAnsi="Calibri" w:cs="Calibri"/>
          <w:b/>
          <w:bCs/>
        </w:rPr>
        <w:t>Good practice points</w:t>
      </w:r>
    </w:p>
    <w:p w14:paraId="6328FF43" w14:textId="642CF88B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Assess </w:t>
      </w:r>
      <w:r w:rsidR="00CA2BFE">
        <w:rPr>
          <w:rFonts w:ascii="Calibri" w:hAnsi="Calibri" w:cs="Calibri"/>
          <w:sz w:val="24"/>
          <w:szCs w:val="24"/>
        </w:rPr>
        <w:t xml:space="preserve">older </w:t>
      </w:r>
      <w:r w:rsidRPr="000B0DAD">
        <w:rPr>
          <w:rFonts w:ascii="Calibri" w:hAnsi="Calibri" w:cs="Calibri"/>
          <w:sz w:val="24"/>
          <w:szCs w:val="24"/>
        </w:rPr>
        <w:t xml:space="preserve">people complaining of dizziness for gait and balance problems, postural hypotension and anxiety as well as vestibular dysfunction. </w:t>
      </w:r>
    </w:p>
    <w:p w14:paraId="36D58A7A" w14:textId="7141C260" w:rsidR="000B0DAD" w:rsidRPr="00EC6592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EC6592">
        <w:rPr>
          <w:rFonts w:ascii="Calibri" w:hAnsi="Calibri" w:cs="Calibri"/>
          <w:sz w:val="24"/>
          <w:szCs w:val="24"/>
        </w:rPr>
        <w:t xml:space="preserve">Assess </w:t>
      </w:r>
      <w:r w:rsidR="00EC6592" w:rsidRPr="00EC6592">
        <w:rPr>
          <w:rFonts w:ascii="Calibri" w:hAnsi="Calibri" w:cs="Calibri"/>
          <w:sz w:val="24"/>
          <w:szCs w:val="24"/>
        </w:rPr>
        <w:t>postural hypotension with lying and standing blood pressure</w:t>
      </w:r>
      <w:r w:rsidR="00BE57C0">
        <w:rPr>
          <w:rFonts w:ascii="Calibri" w:hAnsi="Calibri" w:cs="Calibri"/>
          <w:sz w:val="24"/>
          <w:szCs w:val="24"/>
        </w:rPr>
        <w:t>.</w:t>
      </w:r>
    </w:p>
    <w:p w14:paraId="392E3BB1" w14:textId="7907E97B" w:rsidR="000B0DAD" w:rsidRPr="000B0DAD" w:rsidRDefault="00CA2BF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Identify if v</w:t>
      </w:r>
      <w:r w:rsidR="000B0DAD" w:rsidRPr="000B0DAD">
        <w:rPr>
          <w:rFonts w:ascii="Calibri" w:hAnsi="Calibri" w:cs="Calibri"/>
          <w:sz w:val="24"/>
          <w:szCs w:val="24"/>
        </w:rPr>
        <w:t xml:space="preserve">estibular dysfunction </w:t>
      </w:r>
      <w:r>
        <w:rPr>
          <w:rFonts w:ascii="Calibri" w:hAnsi="Calibri" w:cs="Calibri"/>
          <w:sz w:val="24"/>
          <w:szCs w:val="24"/>
        </w:rPr>
        <w:t>i</w:t>
      </w:r>
      <w:r w:rsidR="000B0DAD" w:rsidRPr="000B0DAD">
        <w:rPr>
          <w:rFonts w:ascii="Calibri" w:hAnsi="Calibri" w:cs="Calibri"/>
          <w:sz w:val="24"/>
          <w:szCs w:val="24"/>
        </w:rPr>
        <w:t>s a cause of dizziness, vertigo and imbalance</w:t>
      </w:r>
      <w:r>
        <w:rPr>
          <w:rFonts w:ascii="Calibri" w:hAnsi="Calibri" w:cs="Calibri"/>
          <w:sz w:val="24"/>
          <w:szCs w:val="24"/>
        </w:rPr>
        <w:t>.</w:t>
      </w:r>
      <w:r w:rsidR="000B0DAD" w:rsidRPr="000B0DAD">
        <w:rPr>
          <w:rFonts w:ascii="Calibri" w:hAnsi="Calibri" w:cs="Calibri"/>
          <w:sz w:val="24"/>
          <w:szCs w:val="24"/>
        </w:rPr>
        <w:t xml:space="preserve"> A history of vertigo or a sensation of spinning is characteristic of vestibular pathology.</w:t>
      </w:r>
    </w:p>
    <w:p w14:paraId="3DB4D92E" w14:textId="63464F28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Use vestibular rehabilitation to treat dizziness and </w:t>
      </w:r>
      <w:r w:rsidR="003C1E38" w:rsidRPr="0044178F">
        <w:rPr>
          <w:rFonts w:ascii="Calibri" w:hAnsi="Calibri" w:cs="Calibri"/>
          <w:sz w:val="24"/>
          <w:szCs w:val="24"/>
        </w:rPr>
        <w:t>vestibular-related</w:t>
      </w:r>
      <w:r w:rsidR="003C1E38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balance problems where indicated and available.</w:t>
      </w:r>
    </w:p>
    <w:p w14:paraId="7A95171D" w14:textId="77777777" w:rsidR="00EC6592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Use the Dix–Hallpike test to diagnose benign paroxysmal positional vertigo. This is the most common cause of vertigo in older people. </w:t>
      </w:r>
    </w:p>
    <w:p w14:paraId="7F36B878" w14:textId="4D4AE9EC" w:rsidR="00EC6592" w:rsidRDefault="00263641" w:rsidP="000B0DAD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 appropriately trained practitioner should u</w:t>
      </w:r>
      <w:r w:rsidRPr="000B0DAD">
        <w:rPr>
          <w:rFonts w:ascii="Calibri" w:hAnsi="Calibri" w:cs="Calibri"/>
          <w:sz w:val="24"/>
          <w:szCs w:val="24"/>
        </w:rPr>
        <w:t xml:space="preserve">se repositioning </w:t>
      </w:r>
      <w:proofErr w:type="spellStart"/>
      <w:r w:rsidRPr="000B0DAD">
        <w:rPr>
          <w:rFonts w:ascii="Calibri" w:hAnsi="Calibri" w:cs="Calibri"/>
          <w:sz w:val="24"/>
          <w:szCs w:val="24"/>
        </w:rPr>
        <w:t>manoeuvres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such as</w:t>
      </w:r>
      <w:r w:rsidRPr="000B0DAD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Pr="000B0DAD">
        <w:rPr>
          <w:rFonts w:ascii="Calibri" w:hAnsi="Calibri" w:cs="Calibri"/>
          <w:sz w:val="24"/>
          <w:szCs w:val="24"/>
        </w:rPr>
        <w:t>Epley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B0DAD">
        <w:rPr>
          <w:rFonts w:ascii="Calibri" w:hAnsi="Calibri" w:cs="Calibri"/>
          <w:sz w:val="24"/>
          <w:szCs w:val="24"/>
        </w:rPr>
        <w:t>manoeuvre</w:t>
      </w:r>
      <w:proofErr w:type="spellEnd"/>
      <w:r w:rsidRPr="000B0DAD">
        <w:rPr>
          <w:rFonts w:ascii="Calibri" w:hAnsi="Calibri" w:cs="Calibri"/>
          <w:sz w:val="24"/>
          <w:szCs w:val="24"/>
        </w:rPr>
        <w:t>, to manage benign paroxysmal positional vertigo.</w:t>
      </w:r>
    </w:p>
    <w:p w14:paraId="3A1BC01E" w14:textId="77777777" w:rsidR="00CA2BFE" w:rsidRPr="00FB1E68" w:rsidRDefault="00CA2BFE" w:rsidP="001E6951">
      <w:pPr>
        <w:pStyle w:val="ListParagraph"/>
        <w:tabs>
          <w:tab w:val="left" w:pos="1690"/>
        </w:tabs>
        <w:spacing w:before="92"/>
        <w:ind w:left="720" w:firstLine="0"/>
        <w:rPr>
          <w:rFonts w:ascii="Calibri" w:hAnsi="Calibri" w:cs="Calibri"/>
          <w:sz w:val="24"/>
          <w:szCs w:val="24"/>
        </w:rPr>
      </w:pPr>
    </w:p>
    <w:p w14:paraId="0DA1AC11" w14:textId="77777777" w:rsidR="009B238C" w:rsidRDefault="009B238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0EF9A28A" w14:textId="2315927E" w:rsidR="000B0DAD" w:rsidRPr="00EC6592" w:rsidRDefault="000B0DAD" w:rsidP="000B0DAD">
      <w:pPr>
        <w:rPr>
          <w:rFonts w:ascii="Calibri" w:hAnsi="Calibri" w:cs="Calibri"/>
          <w:b/>
          <w:bCs/>
          <w:u w:val="single"/>
        </w:rPr>
      </w:pPr>
      <w:r w:rsidRPr="00EC6592">
        <w:rPr>
          <w:rFonts w:ascii="Calibri" w:hAnsi="Calibri" w:cs="Calibri"/>
          <w:b/>
          <w:bCs/>
          <w:u w:val="single"/>
        </w:rPr>
        <w:lastRenderedPageBreak/>
        <w:t>Medications</w:t>
      </w:r>
    </w:p>
    <w:p w14:paraId="1BF64808" w14:textId="52362276" w:rsidR="00EC6592" w:rsidRDefault="00EC6592" w:rsidP="000B0DAD">
      <w:pPr>
        <w:rPr>
          <w:rFonts w:ascii="Calibri" w:hAnsi="Calibri" w:cs="Calibri"/>
          <w:b/>
          <w:bCs/>
        </w:rPr>
      </w:pPr>
    </w:p>
    <w:p w14:paraId="01D4F49E" w14:textId="05ECC4CB" w:rsidR="00EC6592" w:rsidRDefault="00EC6592" w:rsidP="000B0DA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Recommendation</w:t>
      </w:r>
    </w:p>
    <w:p w14:paraId="17AB8C3A" w14:textId="79AF392C" w:rsidR="00EC6592" w:rsidRPr="00EC6592" w:rsidRDefault="00CA2BFE" w:rsidP="00FB1E68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Minimise </w:t>
      </w:r>
      <w:r w:rsidR="00EC6592" w:rsidRPr="00EC6592">
        <w:rPr>
          <w:rFonts w:ascii="Calibri" w:hAnsi="Calibri" w:cs="Calibri"/>
        </w:rPr>
        <w:t xml:space="preserve">use of psychoactive medications and other fall risk increasing drugs </w:t>
      </w:r>
      <w:r>
        <w:rPr>
          <w:rFonts w:ascii="Calibri" w:hAnsi="Calibri" w:cs="Calibri"/>
        </w:rPr>
        <w:t>through</w:t>
      </w:r>
      <w:r w:rsidR="00EC6592" w:rsidRPr="00EC6592">
        <w:rPr>
          <w:rFonts w:ascii="Calibri" w:hAnsi="Calibri" w:cs="Calibri"/>
        </w:rPr>
        <w:t xml:space="preserve"> collaborative medication reviews undertaken by general practitioners and pharmacists in conjunction with the older person. (Level 2B)</w:t>
      </w:r>
    </w:p>
    <w:p w14:paraId="10EAB843" w14:textId="6E2E3184" w:rsidR="00EC6592" w:rsidRDefault="00EC6592" w:rsidP="000B0DAD">
      <w:pPr>
        <w:rPr>
          <w:rFonts w:ascii="Calibri" w:hAnsi="Calibri" w:cs="Calibri"/>
          <w:b/>
          <w:bCs/>
        </w:rPr>
      </w:pPr>
    </w:p>
    <w:p w14:paraId="7D2E8617" w14:textId="5FA7EFA6" w:rsidR="00EC6592" w:rsidRPr="00EC6592" w:rsidRDefault="00EC6592" w:rsidP="000B0DA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Good practice points</w:t>
      </w:r>
    </w:p>
    <w:p w14:paraId="308A026C" w14:textId="79B5FC5B" w:rsidR="00CA2BFE" w:rsidRDefault="00CA2BF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Ensure </w:t>
      </w:r>
      <w:r w:rsidRPr="00EC6592">
        <w:rPr>
          <w:rFonts w:ascii="Calibri" w:hAnsi="Calibri" w:cs="Calibri"/>
          <w:sz w:val="24"/>
          <w:szCs w:val="24"/>
        </w:rPr>
        <w:t xml:space="preserve">a pharmacist and/or a </w:t>
      </w:r>
      <w:r>
        <w:rPr>
          <w:rFonts w:ascii="Calibri" w:hAnsi="Calibri" w:cs="Calibri"/>
          <w:sz w:val="24"/>
          <w:szCs w:val="24"/>
        </w:rPr>
        <w:t>g</w:t>
      </w:r>
      <w:r w:rsidRPr="000B0DAD">
        <w:rPr>
          <w:rFonts w:ascii="Calibri" w:hAnsi="Calibri" w:cs="Calibri"/>
          <w:sz w:val="24"/>
          <w:szCs w:val="24"/>
        </w:rPr>
        <w:t xml:space="preserve">eneral </w:t>
      </w:r>
      <w:r>
        <w:rPr>
          <w:rFonts w:ascii="Calibri" w:hAnsi="Calibri" w:cs="Calibri"/>
          <w:sz w:val="24"/>
          <w:szCs w:val="24"/>
        </w:rPr>
        <w:t>p</w:t>
      </w:r>
      <w:r w:rsidRPr="000B0DAD">
        <w:rPr>
          <w:rFonts w:ascii="Calibri" w:hAnsi="Calibri" w:cs="Calibri"/>
          <w:sz w:val="24"/>
          <w:szCs w:val="24"/>
        </w:rPr>
        <w:t>ractitioner</w:t>
      </w:r>
      <w:r w:rsidRPr="00EC65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reviews all of an older p</w:t>
      </w:r>
      <w:r w:rsidR="000B0DAD" w:rsidRPr="00EC6592">
        <w:rPr>
          <w:rFonts w:ascii="Calibri" w:hAnsi="Calibri" w:cs="Calibri"/>
          <w:sz w:val="24"/>
          <w:szCs w:val="24"/>
        </w:rPr>
        <w:t>e</w:t>
      </w:r>
      <w:r w:rsidR="00A27CE4">
        <w:rPr>
          <w:rFonts w:ascii="Calibri" w:hAnsi="Calibri" w:cs="Calibri"/>
          <w:sz w:val="24"/>
          <w:szCs w:val="24"/>
        </w:rPr>
        <w:t>rson</w:t>
      </w:r>
      <w:r>
        <w:rPr>
          <w:rFonts w:ascii="Calibri" w:hAnsi="Calibri" w:cs="Calibri"/>
          <w:sz w:val="24"/>
          <w:szCs w:val="24"/>
        </w:rPr>
        <w:t>’s</w:t>
      </w:r>
      <w:r w:rsidR="000B0DAD" w:rsidRPr="00EC6592">
        <w:rPr>
          <w:rFonts w:ascii="Calibri" w:hAnsi="Calibri" w:cs="Calibri"/>
          <w:sz w:val="24"/>
          <w:szCs w:val="24"/>
        </w:rPr>
        <w:t xml:space="preserve"> </w:t>
      </w:r>
      <w:r w:rsidRPr="00EC6592">
        <w:rPr>
          <w:rFonts w:ascii="Calibri" w:hAnsi="Calibri" w:cs="Calibri"/>
          <w:sz w:val="24"/>
          <w:szCs w:val="24"/>
        </w:rPr>
        <w:t>prescribed and non</w:t>
      </w:r>
      <w:r>
        <w:rPr>
          <w:rFonts w:ascii="Calibri" w:hAnsi="Calibri" w:cs="Calibri"/>
          <w:sz w:val="24"/>
          <w:szCs w:val="24"/>
        </w:rPr>
        <w:t>-</w:t>
      </w:r>
      <w:r w:rsidRPr="00EC6592">
        <w:rPr>
          <w:rFonts w:ascii="Calibri" w:hAnsi="Calibri" w:cs="Calibri"/>
          <w:sz w:val="24"/>
          <w:szCs w:val="24"/>
        </w:rPr>
        <w:t xml:space="preserve">prescribed </w:t>
      </w:r>
      <w:r w:rsidR="000B0DAD" w:rsidRPr="00EC6592">
        <w:rPr>
          <w:rFonts w:ascii="Calibri" w:hAnsi="Calibri" w:cs="Calibri"/>
          <w:sz w:val="24"/>
          <w:szCs w:val="24"/>
        </w:rPr>
        <w:t>medication</w:t>
      </w:r>
      <w:r w:rsidR="005B2B3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2E1A6B29" w14:textId="531D9606" w:rsidR="00CA2BFE" w:rsidRDefault="000B0DAD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EC6592">
        <w:rPr>
          <w:rFonts w:ascii="Calibri" w:hAnsi="Calibri" w:cs="Calibri"/>
          <w:sz w:val="24"/>
          <w:szCs w:val="24"/>
        </w:rPr>
        <w:t xml:space="preserve">at least yearly </w:t>
      </w:r>
    </w:p>
    <w:p w14:paraId="52F11EAA" w14:textId="31113B53" w:rsidR="00CA2BFE" w:rsidRDefault="000B0DAD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EC6592">
        <w:rPr>
          <w:rFonts w:ascii="Calibri" w:hAnsi="Calibri" w:cs="Calibri"/>
          <w:sz w:val="24"/>
          <w:szCs w:val="24"/>
        </w:rPr>
        <w:t>after a fall</w:t>
      </w:r>
    </w:p>
    <w:p w14:paraId="1604E001" w14:textId="7D1D9C24" w:rsidR="00CA2BFE" w:rsidRDefault="000B0DAD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EC6592">
        <w:rPr>
          <w:rFonts w:ascii="Calibri" w:hAnsi="Calibri" w:cs="Calibri"/>
          <w:sz w:val="24"/>
          <w:szCs w:val="24"/>
        </w:rPr>
        <w:t xml:space="preserve">after initiation </w:t>
      </w:r>
      <w:r w:rsidR="00CA2BFE" w:rsidRPr="00EC6592">
        <w:rPr>
          <w:rFonts w:ascii="Calibri" w:hAnsi="Calibri" w:cs="Calibri"/>
          <w:sz w:val="24"/>
          <w:szCs w:val="24"/>
        </w:rPr>
        <w:t>of medication</w:t>
      </w:r>
    </w:p>
    <w:p w14:paraId="19DD2EE0" w14:textId="73FC0BBC" w:rsidR="000B0DAD" w:rsidRPr="00EC6592" w:rsidRDefault="00CA2BFE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after</w:t>
      </w:r>
      <w:proofErr w:type="gramEnd"/>
      <w:r>
        <w:rPr>
          <w:rFonts w:ascii="Calibri" w:hAnsi="Calibri" w:cs="Calibri"/>
          <w:sz w:val="24"/>
          <w:szCs w:val="24"/>
        </w:rPr>
        <w:t xml:space="preserve"> an </w:t>
      </w:r>
      <w:r w:rsidR="000B0DAD" w:rsidRPr="00EC6592">
        <w:rPr>
          <w:rFonts w:ascii="Calibri" w:hAnsi="Calibri" w:cs="Calibri"/>
          <w:sz w:val="24"/>
          <w:szCs w:val="24"/>
        </w:rPr>
        <w:t>increase in dosage of medication.</w:t>
      </w:r>
    </w:p>
    <w:p w14:paraId="481E30E5" w14:textId="63E5D723" w:rsidR="00EC6592" w:rsidRPr="0032678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>Avoid prescribing psychoactive drugs if possible and consider alternative strategies for promoting sleep and addressing anxiety, depression and pain.</w:t>
      </w:r>
      <w:r w:rsidR="00CA2BFE">
        <w:rPr>
          <w:rFonts w:ascii="Calibri" w:hAnsi="Calibri" w:cs="Calibri"/>
          <w:sz w:val="24"/>
          <w:szCs w:val="24"/>
        </w:rPr>
        <w:t xml:space="preserve"> When prescribing these</w:t>
      </w:r>
      <w:r w:rsidR="003C1E38" w:rsidRPr="00326785">
        <w:rPr>
          <w:rFonts w:ascii="Calibri" w:hAnsi="Calibri" w:cs="Calibri"/>
          <w:sz w:val="24"/>
          <w:szCs w:val="24"/>
        </w:rPr>
        <w:t xml:space="preserve"> medications</w:t>
      </w:r>
      <w:r w:rsidR="00CA2BFE">
        <w:rPr>
          <w:rFonts w:ascii="Calibri" w:hAnsi="Calibri" w:cs="Calibri"/>
          <w:sz w:val="24"/>
          <w:szCs w:val="24"/>
        </w:rPr>
        <w:t xml:space="preserve">, ensure </w:t>
      </w:r>
      <w:r w:rsidR="003C1E38" w:rsidRPr="00326785">
        <w:rPr>
          <w:rFonts w:ascii="Calibri" w:hAnsi="Calibri" w:cs="Calibri"/>
          <w:sz w:val="24"/>
          <w:szCs w:val="24"/>
        </w:rPr>
        <w:t xml:space="preserve">the starting dose </w:t>
      </w:r>
      <w:r w:rsidR="00CA2BFE">
        <w:rPr>
          <w:rFonts w:ascii="Calibri" w:hAnsi="Calibri" w:cs="Calibri"/>
          <w:sz w:val="24"/>
          <w:szCs w:val="24"/>
        </w:rPr>
        <w:t>is</w:t>
      </w:r>
      <w:r w:rsidR="003C1E38" w:rsidRPr="00326785">
        <w:rPr>
          <w:rFonts w:ascii="Calibri" w:hAnsi="Calibri" w:cs="Calibri"/>
          <w:sz w:val="24"/>
          <w:szCs w:val="24"/>
        </w:rPr>
        <w:t xml:space="preserve"> low, </w:t>
      </w:r>
      <w:r w:rsidR="00CA2BFE">
        <w:rPr>
          <w:rFonts w:ascii="Calibri" w:hAnsi="Calibri" w:cs="Calibri"/>
          <w:sz w:val="24"/>
          <w:szCs w:val="24"/>
        </w:rPr>
        <w:t xml:space="preserve">with </w:t>
      </w:r>
      <w:r w:rsidR="003C1E38" w:rsidRPr="00326785">
        <w:rPr>
          <w:rFonts w:ascii="Calibri" w:hAnsi="Calibri" w:cs="Calibri"/>
          <w:sz w:val="24"/>
          <w:szCs w:val="24"/>
        </w:rPr>
        <w:t xml:space="preserve">follow-up planned and </w:t>
      </w:r>
      <w:r w:rsidR="00CA2BFE">
        <w:rPr>
          <w:rFonts w:ascii="Calibri" w:hAnsi="Calibri" w:cs="Calibri"/>
          <w:sz w:val="24"/>
          <w:szCs w:val="24"/>
        </w:rPr>
        <w:t xml:space="preserve">the </w:t>
      </w:r>
      <w:r w:rsidR="003C1E38" w:rsidRPr="00326785">
        <w:rPr>
          <w:rFonts w:ascii="Calibri" w:hAnsi="Calibri" w:cs="Calibri"/>
          <w:sz w:val="24"/>
          <w:szCs w:val="24"/>
        </w:rPr>
        <w:t>intended stop date</w:t>
      </w:r>
      <w:r w:rsidR="00326785">
        <w:rPr>
          <w:rFonts w:ascii="Calibri" w:hAnsi="Calibri" w:cs="Calibri"/>
          <w:sz w:val="24"/>
          <w:szCs w:val="24"/>
        </w:rPr>
        <w:t xml:space="preserve"> documented.</w:t>
      </w:r>
    </w:p>
    <w:p w14:paraId="442C34F2" w14:textId="46B0A0CC" w:rsidR="000B0DAD" w:rsidRDefault="00CA2BFE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Encourage p</w:t>
      </w:r>
      <w:r w:rsidR="000B0DAD" w:rsidRPr="00EC6592">
        <w:rPr>
          <w:rFonts w:ascii="Calibri" w:hAnsi="Calibri" w:cs="Calibri"/>
          <w:sz w:val="24"/>
          <w:szCs w:val="24"/>
        </w:rPr>
        <w:t>harmacist-led education on medication and a program of facilitated medication review by general practitioners</w:t>
      </w:r>
      <w:r w:rsidR="00C26CDF">
        <w:rPr>
          <w:rFonts w:ascii="Calibri" w:hAnsi="Calibri" w:cs="Calibri"/>
          <w:sz w:val="24"/>
          <w:szCs w:val="24"/>
        </w:rPr>
        <w:t>.</w:t>
      </w:r>
    </w:p>
    <w:p w14:paraId="75A2AE99" w14:textId="12479A98" w:rsidR="009868BB" w:rsidRPr="006B03AE" w:rsidRDefault="009868B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6B03AE">
        <w:rPr>
          <w:rFonts w:ascii="Calibri" w:hAnsi="Calibri" w:cs="Calibri"/>
          <w:sz w:val="24"/>
          <w:szCs w:val="24"/>
        </w:rPr>
        <w:t xml:space="preserve">Consider prescribing acetylcholinesterase inhibitor </w:t>
      </w:r>
      <w:proofErr w:type="spellStart"/>
      <w:r w:rsidRPr="006B03AE">
        <w:rPr>
          <w:rFonts w:ascii="Calibri" w:hAnsi="Calibri" w:cs="Calibri"/>
          <w:sz w:val="24"/>
          <w:szCs w:val="24"/>
        </w:rPr>
        <w:t>rivastigmine</w:t>
      </w:r>
      <w:proofErr w:type="spellEnd"/>
      <w:r w:rsidRPr="006B03AE">
        <w:rPr>
          <w:rFonts w:ascii="Calibri" w:hAnsi="Calibri" w:cs="Calibri"/>
          <w:sz w:val="24"/>
          <w:szCs w:val="24"/>
        </w:rPr>
        <w:t xml:space="preserve"> to improve gait stability and reduce the frequency of falls for people with Parkinson’s </w:t>
      </w:r>
      <w:r w:rsidR="00BB38D4">
        <w:rPr>
          <w:rFonts w:ascii="Calibri" w:hAnsi="Calibri" w:cs="Calibri"/>
          <w:sz w:val="24"/>
          <w:szCs w:val="24"/>
        </w:rPr>
        <w:t>d</w:t>
      </w:r>
      <w:r w:rsidR="00BB38D4" w:rsidRPr="006B03AE">
        <w:rPr>
          <w:rFonts w:ascii="Calibri" w:hAnsi="Calibri" w:cs="Calibri"/>
          <w:sz w:val="24"/>
          <w:szCs w:val="24"/>
        </w:rPr>
        <w:t>isease</w:t>
      </w:r>
      <w:r w:rsidRPr="006B03AE">
        <w:rPr>
          <w:rFonts w:ascii="Calibri" w:hAnsi="Calibri" w:cs="Calibri"/>
          <w:sz w:val="24"/>
          <w:szCs w:val="24"/>
        </w:rPr>
        <w:t>.</w:t>
      </w:r>
    </w:p>
    <w:p w14:paraId="3B9EB854" w14:textId="77777777" w:rsidR="000B0DAD" w:rsidRPr="000B0DAD" w:rsidRDefault="000B0DAD" w:rsidP="000B0DAD">
      <w:pPr>
        <w:rPr>
          <w:rFonts w:ascii="Calibri" w:hAnsi="Calibri" w:cs="Calibri"/>
        </w:rPr>
      </w:pPr>
    </w:p>
    <w:p w14:paraId="53124668" w14:textId="3D57330E" w:rsidR="000B0DAD" w:rsidRDefault="000B0DAD" w:rsidP="007F717E">
      <w:pPr>
        <w:keepNext/>
        <w:rPr>
          <w:rFonts w:ascii="Calibri" w:hAnsi="Calibri" w:cs="Calibri"/>
          <w:b/>
          <w:bCs/>
          <w:u w:val="single"/>
        </w:rPr>
      </w:pPr>
      <w:r w:rsidRPr="00EC6592">
        <w:rPr>
          <w:rFonts w:ascii="Calibri" w:hAnsi="Calibri" w:cs="Calibri"/>
          <w:b/>
          <w:bCs/>
          <w:u w:val="single"/>
        </w:rPr>
        <w:t>Vision</w:t>
      </w:r>
    </w:p>
    <w:p w14:paraId="554E70EF" w14:textId="3D4F5A4A" w:rsidR="00EC6592" w:rsidRDefault="00EC6592" w:rsidP="007F717E">
      <w:pPr>
        <w:keepNext/>
        <w:rPr>
          <w:rFonts w:ascii="Calibri" w:hAnsi="Calibri" w:cs="Calibri"/>
          <w:b/>
          <w:bCs/>
          <w:u w:val="single"/>
        </w:rPr>
      </w:pPr>
    </w:p>
    <w:p w14:paraId="5E882CE5" w14:textId="47358B75" w:rsidR="00EC6592" w:rsidRDefault="00EC6592" w:rsidP="007F717E">
      <w:pPr>
        <w:keepNext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Recommendations</w:t>
      </w:r>
    </w:p>
    <w:p w14:paraId="1C6FE91E" w14:textId="1C42FF9A" w:rsidR="00EC6592" w:rsidRPr="00EC6592" w:rsidRDefault="00CA2BFE" w:rsidP="00FB1E68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 xml:space="preserve">Arrange </w:t>
      </w:r>
      <w:r w:rsidRPr="00EC6592">
        <w:rPr>
          <w:rFonts w:ascii="Calibri" w:hAnsi="Calibri" w:cs="Calibri"/>
        </w:rPr>
        <w:t xml:space="preserve">cataract surgery as soon as practicable </w:t>
      </w:r>
      <w:r>
        <w:rPr>
          <w:rFonts w:ascii="Calibri" w:hAnsi="Calibri" w:cs="Calibri"/>
        </w:rPr>
        <w:t>for older p</w:t>
      </w:r>
      <w:r w:rsidR="00EC6592" w:rsidRPr="00EC6592">
        <w:rPr>
          <w:rFonts w:ascii="Calibri" w:hAnsi="Calibri" w:cs="Calibri"/>
        </w:rPr>
        <w:t>eople with visual impairment primarily due to cataracts. (Level IA)</w:t>
      </w:r>
    </w:p>
    <w:p w14:paraId="229921F5" w14:textId="77777777" w:rsidR="00EC6592" w:rsidRDefault="00EC6592" w:rsidP="00EC6592">
      <w:pPr>
        <w:tabs>
          <w:tab w:val="left" w:pos="3722"/>
        </w:tabs>
        <w:ind w:right="-51"/>
        <w:rPr>
          <w:rFonts w:ascii="Calibri" w:hAnsi="Calibri" w:cs="Calibri"/>
        </w:rPr>
      </w:pPr>
    </w:p>
    <w:p w14:paraId="15959801" w14:textId="30C998B8" w:rsidR="00EC6592" w:rsidRPr="00EC6592" w:rsidRDefault="00CA2BFE" w:rsidP="00EC6592">
      <w:pPr>
        <w:tabs>
          <w:tab w:val="left" w:pos="3722"/>
        </w:tabs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 xml:space="preserve">Encourage </w:t>
      </w:r>
      <w:r w:rsidRPr="00EC6592">
        <w:rPr>
          <w:rFonts w:ascii="Calibri" w:hAnsi="Calibri" w:cs="Calibri"/>
        </w:rPr>
        <w:t xml:space="preserve">active older people </w:t>
      </w:r>
      <w:r>
        <w:rPr>
          <w:rFonts w:ascii="Calibri" w:hAnsi="Calibri" w:cs="Calibri"/>
        </w:rPr>
        <w:t>to use s</w:t>
      </w:r>
      <w:r w:rsidR="00EC6592" w:rsidRPr="00EC6592">
        <w:rPr>
          <w:rFonts w:ascii="Calibri" w:hAnsi="Calibri" w:cs="Calibri"/>
        </w:rPr>
        <w:t xml:space="preserve">ingle-lens distance </w:t>
      </w:r>
      <w:r w:rsidR="009868BB" w:rsidRPr="00EC6592">
        <w:rPr>
          <w:rFonts w:ascii="Calibri" w:hAnsi="Calibri" w:cs="Calibri"/>
        </w:rPr>
        <w:t xml:space="preserve">glasses </w:t>
      </w:r>
      <w:r w:rsidR="00EC6592" w:rsidRPr="00EC6592">
        <w:rPr>
          <w:rFonts w:ascii="Calibri" w:hAnsi="Calibri" w:cs="Calibri"/>
        </w:rPr>
        <w:t xml:space="preserve">(rather than bifocal, multifocal or progressive lens </w:t>
      </w:r>
      <w:r w:rsidR="009868BB" w:rsidRPr="00EC6592">
        <w:rPr>
          <w:rFonts w:ascii="Calibri" w:hAnsi="Calibri" w:cs="Calibri"/>
        </w:rPr>
        <w:t>glasses</w:t>
      </w:r>
      <w:r w:rsidR="00EC6592" w:rsidRPr="00EC6592">
        <w:rPr>
          <w:rFonts w:ascii="Calibri" w:hAnsi="Calibri" w:cs="Calibri"/>
        </w:rPr>
        <w:t>) when undertaking outdoor activities. (Level 2B).</w:t>
      </w:r>
    </w:p>
    <w:p w14:paraId="28556C22" w14:textId="77777777" w:rsidR="00EC6592" w:rsidRDefault="00EC6592" w:rsidP="00EC6592">
      <w:pPr>
        <w:tabs>
          <w:tab w:val="left" w:pos="3722"/>
        </w:tabs>
        <w:ind w:right="-51"/>
        <w:rPr>
          <w:rFonts w:ascii="Calibri" w:hAnsi="Calibri" w:cs="Calibri"/>
        </w:rPr>
      </w:pPr>
    </w:p>
    <w:p w14:paraId="386B826E" w14:textId="02DA90B6" w:rsidR="00EC6592" w:rsidRPr="00EC6592" w:rsidRDefault="00CA2BFE" w:rsidP="00EC6592">
      <w:pPr>
        <w:tabs>
          <w:tab w:val="left" w:pos="3722"/>
        </w:tabs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Advise older p</w:t>
      </w:r>
      <w:r w:rsidR="00EC6592" w:rsidRPr="00EC6592">
        <w:rPr>
          <w:rFonts w:ascii="Calibri" w:hAnsi="Calibri" w:cs="Calibri"/>
        </w:rPr>
        <w:t xml:space="preserve">eople with a change in </w:t>
      </w:r>
      <w:r w:rsidR="009868BB" w:rsidRPr="00EC6592">
        <w:rPr>
          <w:rFonts w:ascii="Calibri" w:hAnsi="Calibri" w:cs="Calibri"/>
        </w:rPr>
        <w:t xml:space="preserve">glasses </w:t>
      </w:r>
      <w:r w:rsidR="00EC6592" w:rsidRPr="00EC6592">
        <w:rPr>
          <w:rFonts w:ascii="Calibri" w:hAnsi="Calibri" w:cs="Calibri"/>
        </w:rPr>
        <w:t>prescription to take care mobilising while adjusting to the change</w:t>
      </w:r>
      <w:r w:rsidR="00FB1E68">
        <w:rPr>
          <w:rFonts w:ascii="Calibri" w:hAnsi="Calibri" w:cs="Calibri"/>
        </w:rPr>
        <w:t>. (Level 2B)</w:t>
      </w:r>
    </w:p>
    <w:p w14:paraId="12BBBC5A" w14:textId="77777777" w:rsidR="00EC6592" w:rsidRDefault="00EC6592" w:rsidP="00EC6592">
      <w:pPr>
        <w:rPr>
          <w:rFonts w:ascii="Calibri" w:hAnsi="Calibri" w:cs="Calibri"/>
          <w:b/>
          <w:bCs/>
        </w:rPr>
      </w:pPr>
    </w:p>
    <w:p w14:paraId="14B384A5" w14:textId="761EB2BC" w:rsidR="00EC6592" w:rsidRPr="00EC6592" w:rsidRDefault="00EC6592" w:rsidP="00EC659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Good practice points</w:t>
      </w:r>
    </w:p>
    <w:p w14:paraId="7F23E017" w14:textId="6960CA01" w:rsidR="000B0DAD" w:rsidRPr="00326785" w:rsidRDefault="00326785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AU"/>
        </w:rPr>
        <w:t>I</w:t>
      </w:r>
      <w:proofErr w:type="spellStart"/>
      <w:r w:rsidR="000B0DAD" w:rsidRPr="00326785">
        <w:rPr>
          <w:rFonts w:ascii="Calibri" w:hAnsi="Calibri" w:cs="Calibri"/>
          <w:sz w:val="24"/>
          <w:szCs w:val="24"/>
        </w:rPr>
        <w:t>nclude</w:t>
      </w:r>
      <w:proofErr w:type="spellEnd"/>
      <w:r w:rsidR="000B0DAD" w:rsidRPr="00326785">
        <w:rPr>
          <w:rFonts w:ascii="Calibri" w:hAnsi="Calibri" w:cs="Calibri"/>
          <w:sz w:val="24"/>
          <w:szCs w:val="24"/>
        </w:rPr>
        <w:t xml:space="preserve"> a test of vision as part of a fall risk assessment. </w:t>
      </w:r>
    </w:p>
    <w:p w14:paraId="1E58CA2B" w14:textId="4817B87C" w:rsidR="000B0DAD" w:rsidRPr="0032678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 xml:space="preserve">Encourage older people to have regular eye examinations (every two years) to </w:t>
      </w:r>
      <w:proofErr w:type="spellStart"/>
      <w:r w:rsidRPr="00326785">
        <w:rPr>
          <w:rFonts w:ascii="Calibri" w:hAnsi="Calibri" w:cs="Calibri"/>
          <w:sz w:val="24"/>
          <w:szCs w:val="24"/>
        </w:rPr>
        <w:t>maximise</w:t>
      </w:r>
      <w:proofErr w:type="spellEnd"/>
      <w:r w:rsidRPr="00326785">
        <w:rPr>
          <w:rFonts w:ascii="Calibri" w:hAnsi="Calibri" w:cs="Calibri"/>
          <w:sz w:val="24"/>
          <w:szCs w:val="24"/>
        </w:rPr>
        <w:t xml:space="preserve"> vision</w:t>
      </w:r>
      <w:r w:rsidR="00BE57C0">
        <w:rPr>
          <w:rFonts w:ascii="Calibri" w:hAnsi="Calibri" w:cs="Calibri"/>
          <w:sz w:val="24"/>
          <w:szCs w:val="24"/>
        </w:rPr>
        <w:t>.</w:t>
      </w:r>
    </w:p>
    <w:p w14:paraId="4487DE36" w14:textId="77777777" w:rsidR="0098414F" w:rsidRDefault="0098414F">
      <w:pPr>
        <w:rPr>
          <w:rFonts w:ascii="Calibri" w:eastAsia="Arial" w:hAnsi="Calibri" w:cs="Calibri"/>
          <w:lang w:val="en-US"/>
        </w:rPr>
      </w:pPr>
      <w:r>
        <w:rPr>
          <w:rFonts w:ascii="Calibri" w:hAnsi="Calibri" w:cs="Calibri"/>
        </w:rPr>
        <w:br w:type="page"/>
      </w:r>
    </w:p>
    <w:p w14:paraId="3FC6DDA8" w14:textId="10AFD4EA" w:rsidR="0032678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lastRenderedPageBreak/>
        <w:t xml:space="preserve">Detailed assessment by an optometrist or orthoptist for a fall-specific eye examination </w:t>
      </w:r>
      <w:r w:rsidR="00B811D9">
        <w:rPr>
          <w:rFonts w:ascii="Calibri" w:hAnsi="Calibri" w:cs="Calibri"/>
          <w:sz w:val="24"/>
          <w:szCs w:val="24"/>
        </w:rPr>
        <w:t>includes</w:t>
      </w:r>
      <w:r w:rsidRPr="00326785">
        <w:rPr>
          <w:rFonts w:ascii="Calibri" w:hAnsi="Calibri" w:cs="Calibri"/>
          <w:sz w:val="24"/>
          <w:szCs w:val="24"/>
        </w:rPr>
        <w:t xml:space="preserve">: </w:t>
      </w:r>
    </w:p>
    <w:p w14:paraId="6C3943B6" w14:textId="7065D31E" w:rsidR="00326785" w:rsidRDefault="002826AC" w:rsidP="004F68F7">
      <w:pPr>
        <w:pStyle w:val="ListParagraph"/>
        <w:numPr>
          <w:ilvl w:val="1"/>
          <w:numId w:val="9"/>
        </w:numPr>
        <w:tabs>
          <w:tab w:val="left" w:pos="1690"/>
        </w:tabs>
        <w:spacing w:befor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B811D9" w:rsidRPr="00326785">
        <w:rPr>
          <w:rFonts w:ascii="Calibri" w:hAnsi="Calibri" w:cs="Calibri"/>
          <w:sz w:val="24"/>
          <w:szCs w:val="24"/>
        </w:rPr>
        <w:t>dentify</w:t>
      </w:r>
      <w:r w:rsidR="00B811D9">
        <w:rPr>
          <w:rFonts w:ascii="Calibri" w:hAnsi="Calibri" w:cs="Calibri"/>
          <w:sz w:val="24"/>
          <w:szCs w:val="24"/>
        </w:rPr>
        <w:t>ing</w:t>
      </w:r>
      <w:r w:rsidR="00B811D9" w:rsidRPr="00326785">
        <w:rPr>
          <w:rFonts w:ascii="Calibri" w:hAnsi="Calibri" w:cs="Calibri"/>
          <w:sz w:val="24"/>
          <w:szCs w:val="24"/>
        </w:rPr>
        <w:t xml:space="preserve"> </w:t>
      </w:r>
      <w:r w:rsidR="000B0DAD" w:rsidRPr="00326785">
        <w:rPr>
          <w:rFonts w:ascii="Calibri" w:hAnsi="Calibri" w:cs="Calibri"/>
          <w:sz w:val="24"/>
          <w:szCs w:val="24"/>
        </w:rPr>
        <w:t xml:space="preserve">the presence of eye diseases </w:t>
      </w:r>
    </w:p>
    <w:p w14:paraId="71B2659F" w14:textId="5C401F04" w:rsidR="00326785" w:rsidRDefault="00B811D9" w:rsidP="004F68F7">
      <w:pPr>
        <w:pStyle w:val="ListParagraph"/>
        <w:numPr>
          <w:ilvl w:val="1"/>
          <w:numId w:val="9"/>
        </w:numPr>
        <w:tabs>
          <w:tab w:val="left" w:pos="1690"/>
        </w:tabs>
        <w:spacing w:before="0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>calculat</w:t>
      </w:r>
      <w:r>
        <w:rPr>
          <w:rFonts w:ascii="Calibri" w:hAnsi="Calibri" w:cs="Calibri"/>
          <w:sz w:val="24"/>
          <w:szCs w:val="24"/>
        </w:rPr>
        <w:t>ing</w:t>
      </w:r>
      <w:r w:rsidRPr="00326785">
        <w:rPr>
          <w:rFonts w:ascii="Calibri" w:hAnsi="Calibri" w:cs="Calibri"/>
          <w:sz w:val="24"/>
          <w:szCs w:val="24"/>
        </w:rPr>
        <w:t xml:space="preserve"> </w:t>
      </w:r>
      <w:r w:rsidR="000B0DAD" w:rsidRPr="00326785">
        <w:rPr>
          <w:rFonts w:ascii="Calibri" w:hAnsi="Calibri" w:cs="Calibri"/>
          <w:sz w:val="24"/>
          <w:szCs w:val="24"/>
        </w:rPr>
        <w:t xml:space="preserve">subjective refraction and </w:t>
      </w:r>
      <w:r w:rsidRPr="00326785">
        <w:rPr>
          <w:rFonts w:ascii="Calibri" w:hAnsi="Calibri" w:cs="Calibri"/>
          <w:sz w:val="24"/>
          <w:szCs w:val="24"/>
        </w:rPr>
        <w:t>determin</w:t>
      </w:r>
      <w:r>
        <w:rPr>
          <w:rFonts w:ascii="Calibri" w:hAnsi="Calibri" w:cs="Calibri"/>
          <w:sz w:val="24"/>
          <w:szCs w:val="24"/>
        </w:rPr>
        <w:t>ing</w:t>
      </w:r>
      <w:r w:rsidRPr="00326785">
        <w:rPr>
          <w:rFonts w:ascii="Calibri" w:hAnsi="Calibri" w:cs="Calibri"/>
          <w:sz w:val="24"/>
          <w:szCs w:val="24"/>
        </w:rPr>
        <w:t xml:space="preserve"> </w:t>
      </w:r>
      <w:r w:rsidR="000B0DAD" w:rsidRPr="00326785">
        <w:rPr>
          <w:rFonts w:ascii="Calibri" w:hAnsi="Calibri" w:cs="Calibri"/>
          <w:sz w:val="24"/>
          <w:szCs w:val="24"/>
        </w:rPr>
        <w:t xml:space="preserve">optimum spectacle correction </w:t>
      </w:r>
    </w:p>
    <w:p w14:paraId="70401C58" w14:textId="0D61291A" w:rsidR="00326785" w:rsidRDefault="002826AC" w:rsidP="004F68F7">
      <w:pPr>
        <w:pStyle w:val="ListParagraph"/>
        <w:numPr>
          <w:ilvl w:val="1"/>
          <w:numId w:val="9"/>
        </w:numPr>
        <w:tabs>
          <w:tab w:val="left" w:pos="1690"/>
        </w:tabs>
        <w:spacing w:befor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0B0DAD" w:rsidRPr="00326785">
        <w:rPr>
          <w:rFonts w:ascii="Calibri" w:hAnsi="Calibri" w:cs="Calibri"/>
          <w:sz w:val="24"/>
          <w:szCs w:val="24"/>
        </w:rPr>
        <w:t>heck</w:t>
      </w:r>
      <w:r w:rsidR="00B811D9">
        <w:rPr>
          <w:rFonts w:ascii="Calibri" w:hAnsi="Calibri" w:cs="Calibri"/>
          <w:sz w:val="24"/>
          <w:szCs w:val="24"/>
        </w:rPr>
        <w:t>ing</w:t>
      </w:r>
      <w:r w:rsidR="000B0DAD" w:rsidRPr="00326785">
        <w:rPr>
          <w:rFonts w:ascii="Calibri" w:hAnsi="Calibri" w:cs="Calibri"/>
          <w:sz w:val="24"/>
          <w:szCs w:val="24"/>
        </w:rPr>
        <w:t xml:space="preserve"> for high-contrast visual acuity using the Snellen eye chart and for contrast sensitivity using the </w:t>
      </w:r>
      <w:proofErr w:type="spellStart"/>
      <w:r w:rsidR="000B0DAD" w:rsidRPr="00326785">
        <w:rPr>
          <w:rFonts w:ascii="Calibri" w:hAnsi="Calibri" w:cs="Calibri"/>
          <w:sz w:val="24"/>
          <w:szCs w:val="24"/>
        </w:rPr>
        <w:t>Pelli</w:t>
      </w:r>
      <w:proofErr w:type="spellEnd"/>
      <w:r w:rsidR="000B0DAD" w:rsidRPr="00326785">
        <w:rPr>
          <w:rFonts w:ascii="Calibri" w:hAnsi="Calibri" w:cs="Calibri"/>
          <w:sz w:val="24"/>
          <w:szCs w:val="24"/>
        </w:rPr>
        <w:t>–Robson test chart, the Melbourne Edge Test or similar</w:t>
      </w:r>
    </w:p>
    <w:p w14:paraId="55B54BEA" w14:textId="6FA6D6E2" w:rsidR="00326785" w:rsidRDefault="002826AC" w:rsidP="004F68F7">
      <w:pPr>
        <w:pStyle w:val="ListParagraph"/>
        <w:numPr>
          <w:ilvl w:val="1"/>
          <w:numId w:val="9"/>
        </w:numPr>
        <w:tabs>
          <w:tab w:val="left" w:pos="1690"/>
        </w:tabs>
        <w:spacing w:befor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26785">
        <w:rPr>
          <w:rFonts w:ascii="Calibri" w:hAnsi="Calibri" w:cs="Calibri"/>
          <w:sz w:val="24"/>
          <w:szCs w:val="24"/>
        </w:rPr>
        <w:t>ssess</w:t>
      </w:r>
      <w:r>
        <w:rPr>
          <w:rFonts w:ascii="Calibri" w:hAnsi="Calibri" w:cs="Calibri"/>
          <w:sz w:val="24"/>
          <w:szCs w:val="24"/>
        </w:rPr>
        <w:t>ing</w:t>
      </w:r>
      <w:r w:rsidRPr="00326785">
        <w:rPr>
          <w:rFonts w:ascii="Calibri" w:hAnsi="Calibri" w:cs="Calibri"/>
          <w:sz w:val="24"/>
          <w:szCs w:val="24"/>
        </w:rPr>
        <w:t xml:space="preserve"> </w:t>
      </w:r>
      <w:r w:rsidR="000B0DAD" w:rsidRPr="00326785">
        <w:rPr>
          <w:rFonts w:ascii="Calibri" w:hAnsi="Calibri" w:cs="Calibri"/>
          <w:sz w:val="24"/>
          <w:szCs w:val="24"/>
        </w:rPr>
        <w:t xml:space="preserve">visual fields using the Humphrey Field </w:t>
      </w:r>
      <w:proofErr w:type="spellStart"/>
      <w:r w:rsidR="000B0DAD" w:rsidRPr="00326785">
        <w:rPr>
          <w:rFonts w:ascii="Calibri" w:hAnsi="Calibri" w:cs="Calibri"/>
          <w:sz w:val="24"/>
          <w:szCs w:val="24"/>
        </w:rPr>
        <w:t>Analyser</w:t>
      </w:r>
      <w:proofErr w:type="spellEnd"/>
      <w:r w:rsidR="000B0DAD" w:rsidRPr="00326785">
        <w:rPr>
          <w:rFonts w:ascii="Calibri" w:hAnsi="Calibri" w:cs="Calibri"/>
          <w:sz w:val="24"/>
          <w:szCs w:val="24"/>
        </w:rPr>
        <w:t xml:space="preserve"> or similar</w:t>
      </w:r>
    </w:p>
    <w:p w14:paraId="1530F9D2" w14:textId="3D308973" w:rsidR="000B0DAD" w:rsidRPr="00326785" w:rsidRDefault="002826AC" w:rsidP="004F68F7">
      <w:pPr>
        <w:pStyle w:val="ListParagraph"/>
        <w:numPr>
          <w:ilvl w:val="1"/>
          <w:numId w:val="9"/>
        </w:numPr>
        <w:tabs>
          <w:tab w:val="left" w:pos="1690"/>
        </w:tabs>
        <w:spacing w:before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</w:t>
      </w:r>
      <w:r w:rsidRPr="00326785">
        <w:rPr>
          <w:rFonts w:ascii="Calibri" w:hAnsi="Calibri" w:cs="Calibri"/>
          <w:sz w:val="24"/>
          <w:szCs w:val="24"/>
        </w:rPr>
        <w:t>ssess</w:t>
      </w:r>
      <w:r>
        <w:rPr>
          <w:rFonts w:ascii="Calibri" w:hAnsi="Calibri" w:cs="Calibri"/>
          <w:sz w:val="24"/>
          <w:szCs w:val="24"/>
        </w:rPr>
        <w:t>ing</w:t>
      </w:r>
      <w:proofErr w:type="gramEnd"/>
      <w:r w:rsidRPr="00326785">
        <w:rPr>
          <w:rFonts w:ascii="Calibri" w:hAnsi="Calibri" w:cs="Calibri"/>
          <w:sz w:val="24"/>
          <w:szCs w:val="24"/>
        </w:rPr>
        <w:t xml:space="preserve"> </w:t>
      </w:r>
      <w:r w:rsidR="000B0DAD" w:rsidRPr="00326785">
        <w:rPr>
          <w:rFonts w:ascii="Calibri" w:hAnsi="Calibri" w:cs="Calibri"/>
          <w:sz w:val="24"/>
          <w:szCs w:val="24"/>
        </w:rPr>
        <w:t>depth perception.</w:t>
      </w:r>
    </w:p>
    <w:p w14:paraId="12ECAD0E" w14:textId="7022201A" w:rsidR="000B0DAD" w:rsidRDefault="000B0DAD" w:rsidP="004F68F7">
      <w:pPr>
        <w:rPr>
          <w:rFonts w:ascii="Calibri" w:hAnsi="Calibri" w:cs="Calibri"/>
        </w:rPr>
      </w:pPr>
    </w:p>
    <w:p w14:paraId="1CB7BBAB" w14:textId="0C9E3B0E" w:rsidR="000B0DAD" w:rsidRDefault="000B0DAD" w:rsidP="000B0DAD">
      <w:pPr>
        <w:rPr>
          <w:rFonts w:ascii="Calibri" w:hAnsi="Calibri" w:cs="Calibri"/>
          <w:b/>
          <w:bCs/>
          <w:u w:val="single"/>
        </w:rPr>
      </w:pPr>
      <w:r w:rsidRPr="00EC6592">
        <w:rPr>
          <w:rFonts w:ascii="Calibri" w:hAnsi="Calibri" w:cs="Calibri"/>
          <w:b/>
          <w:bCs/>
          <w:u w:val="single"/>
        </w:rPr>
        <w:t>Environmental factors</w:t>
      </w:r>
    </w:p>
    <w:p w14:paraId="2D4C442E" w14:textId="261B05BA" w:rsidR="00EC6592" w:rsidRDefault="00EC6592" w:rsidP="000B0DAD">
      <w:pPr>
        <w:rPr>
          <w:rFonts w:ascii="Calibri" w:hAnsi="Calibri" w:cs="Calibri"/>
          <w:b/>
          <w:bCs/>
          <w:u w:val="single"/>
        </w:rPr>
      </w:pPr>
    </w:p>
    <w:p w14:paraId="75B774FA" w14:textId="47CEBDCA" w:rsidR="00EC6592" w:rsidRPr="00EC6592" w:rsidRDefault="00EC6592" w:rsidP="000B0DAD">
      <w:pPr>
        <w:rPr>
          <w:rFonts w:ascii="Calibri" w:hAnsi="Calibri" w:cs="Calibri"/>
          <w:b/>
          <w:bCs/>
        </w:rPr>
      </w:pPr>
      <w:r w:rsidRPr="00EC6592">
        <w:rPr>
          <w:rFonts w:ascii="Calibri" w:hAnsi="Calibri" w:cs="Calibri"/>
          <w:b/>
          <w:bCs/>
        </w:rPr>
        <w:t xml:space="preserve">Recommendation </w:t>
      </w:r>
    </w:p>
    <w:p w14:paraId="3A155B7E" w14:textId="4AE26E44" w:rsidR="00B811D9" w:rsidRPr="001E2583" w:rsidRDefault="00B811D9" w:rsidP="008C333D">
      <w:pPr>
        <w:tabs>
          <w:tab w:val="left" w:pos="3722"/>
        </w:tabs>
        <w:spacing w:before="120"/>
        <w:ind w:right="-51"/>
        <w:rPr>
          <w:rFonts w:ascii="Calibri" w:eastAsia="Arial" w:hAnsi="Calibri" w:cs="Calibri"/>
          <w:lang w:val="en-US"/>
        </w:rPr>
      </w:pPr>
      <w:r w:rsidRPr="001E2583">
        <w:rPr>
          <w:rFonts w:ascii="Calibri" w:eastAsia="Arial" w:hAnsi="Calibri" w:cs="Calibri"/>
          <w:lang w:val="en-US"/>
        </w:rPr>
        <w:t>Provide h</w:t>
      </w:r>
      <w:r w:rsidR="00EC6592" w:rsidRPr="001E2583">
        <w:rPr>
          <w:rFonts w:ascii="Calibri" w:eastAsia="Arial" w:hAnsi="Calibri" w:cs="Calibri"/>
          <w:lang w:val="en-US"/>
        </w:rPr>
        <w:t>ome safety interventions</w:t>
      </w:r>
      <w:r w:rsidRPr="001E2583">
        <w:rPr>
          <w:rFonts w:ascii="Calibri" w:eastAsia="Arial" w:hAnsi="Calibri" w:cs="Calibri"/>
          <w:lang w:val="en-US"/>
        </w:rPr>
        <w:t xml:space="preserve">, </w:t>
      </w:r>
      <w:r w:rsidR="00EC6592" w:rsidRPr="001E2583">
        <w:rPr>
          <w:rFonts w:ascii="Calibri" w:eastAsia="Arial" w:hAnsi="Calibri" w:cs="Calibri"/>
          <w:lang w:val="en-US"/>
        </w:rPr>
        <w:t>delivered by an occupational therapist</w:t>
      </w:r>
      <w:r w:rsidRPr="001E2583">
        <w:rPr>
          <w:rFonts w:ascii="Calibri" w:eastAsia="Arial" w:hAnsi="Calibri" w:cs="Calibri"/>
          <w:lang w:val="en-US"/>
        </w:rPr>
        <w:t xml:space="preserve">, </w:t>
      </w:r>
      <w:r w:rsidR="00EC6592" w:rsidRPr="001E2583">
        <w:rPr>
          <w:rFonts w:ascii="Calibri" w:eastAsia="Arial" w:hAnsi="Calibri" w:cs="Calibri"/>
          <w:lang w:val="en-US"/>
        </w:rPr>
        <w:t>for older people at increased risk of falls, including those</w:t>
      </w:r>
      <w:r w:rsidRPr="001E2583">
        <w:rPr>
          <w:rFonts w:ascii="Calibri" w:eastAsia="Arial" w:hAnsi="Calibri" w:cs="Calibri"/>
          <w:lang w:val="en-US"/>
        </w:rPr>
        <w:t>:</w:t>
      </w:r>
    </w:p>
    <w:p w14:paraId="7D339586" w14:textId="6795DF2F" w:rsidR="00B811D9" w:rsidRPr="001E2583" w:rsidRDefault="00EC6592" w:rsidP="001E6951">
      <w:pPr>
        <w:pStyle w:val="ListParagraph"/>
        <w:numPr>
          <w:ilvl w:val="0"/>
          <w:numId w:val="20"/>
        </w:numPr>
        <w:tabs>
          <w:tab w:val="left" w:pos="3722"/>
        </w:tabs>
        <w:spacing w:before="120"/>
        <w:ind w:right="-51"/>
        <w:rPr>
          <w:rFonts w:ascii="Calibri" w:hAnsi="Calibri" w:cs="Calibri"/>
          <w:sz w:val="24"/>
        </w:rPr>
      </w:pPr>
      <w:r w:rsidRPr="001E2583">
        <w:rPr>
          <w:rFonts w:ascii="Calibri" w:hAnsi="Calibri" w:cs="Calibri"/>
          <w:sz w:val="24"/>
        </w:rPr>
        <w:t xml:space="preserve">with severe visual impairment </w:t>
      </w:r>
    </w:p>
    <w:p w14:paraId="54C723BC" w14:textId="7B9FEF1A" w:rsidR="00B811D9" w:rsidRPr="001E2583" w:rsidRDefault="00EC6592" w:rsidP="001E6951">
      <w:pPr>
        <w:pStyle w:val="ListParagraph"/>
        <w:numPr>
          <w:ilvl w:val="0"/>
          <w:numId w:val="20"/>
        </w:numPr>
        <w:tabs>
          <w:tab w:val="left" w:pos="3722"/>
        </w:tabs>
        <w:spacing w:before="120"/>
        <w:ind w:right="-51"/>
        <w:rPr>
          <w:rFonts w:ascii="Calibri" w:hAnsi="Calibri" w:cs="Calibri"/>
          <w:sz w:val="24"/>
        </w:rPr>
      </w:pPr>
      <w:r w:rsidRPr="001E2583">
        <w:rPr>
          <w:rFonts w:ascii="Calibri" w:hAnsi="Calibri" w:cs="Calibri"/>
          <w:sz w:val="24"/>
        </w:rPr>
        <w:t>who have fallen in the past year</w:t>
      </w:r>
    </w:p>
    <w:p w14:paraId="30976EAF" w14:textId="41A4C144" w:rsidR="00B811D9" w:rsidRPr="001E2583" w:rsidRDefault="004D1E2E" w:rsidP="001E6951">
      <w:pPr>
        <w:pStyle w:val="ListParagraph"/>
        <w:numPr>
          <w:ilvl w:val="0"/>
          <w:numId w:val="20"/>
        </w:numPr>
        <w:tabs>
          <w:tab w:val="left" w:pos="3722"/>
        </w:tabs>
        <w:spacing w:before="120"/>
        <w:ind w:right="-51"/>
        <w:rPr>
          <w:rFonts w:ascii="Calibri" w:hAnsi="Calibri" w:cs="Calibri"/>
          <w:sz w:val="24"/>
        </w:rPr>
      </w:pPr>
      <w:r w:rsidRPr="001E2583">
        <w:rPr>
          <w:rFonts w:ascii="Calibri" w:hAnsi="Calibri" w:cs="Calibri"/>
          <w:sz w:val="24"/>
        </w:rPr>
        <w:t>who</w:t>
      </w:r>
      <w:r w:rsidR="00EC6592" w:rsidRPr="001E2583">
        <w:rPr>
          <w:rFonts w:ascii="Calibri" w:hAnsi="Calibri" w:cs="Calibri"/>
          <w:sz w:val="24"/>
        </w:rPr>
        <w:t xml:space="preserve"> need help with everyday activities </w:t>
      </w:r>
    </w:p>
    <w:p w14:paraId="1E1CAA7B" w14:textId="27BD78C3" w:rsidR="00EC6592" w:rsidRPr="001E2583" w:rsidRDefault="00B811D9" w:rsidP="001E6951">
      <w:pPr>
        <w:pStyle w:val="ListParagraph"/>
        <w:numPr>
          <w:ilvl w:val="0"/>
          <w:numId w:val="20"/>
        </w:numPr>
        <w:tabs>
          <w:tab w:val="left" w:pos="3722"/>
        </w:tabs>
        <w:spacing w:before="120"/>
        <w:ind w:right="-51"/>
        <w:rPr>
          <w:rFonts w:ascii="Calibri" w:hAnsi="Calibri" w:cs="Calibri"/>
          <w:sz w:val="24"/>
        </w:rPr>
      </w:pPr>
      <w:proofErr w:type="gramStart"/>
      <w:r w:rsidRPr="001E2583">
        <w:rPr>
          <w:rFonts w:ascii="Calibri" w:hAnsi="Calibri" w:cs="Calibri"/>
          <w:sz w:val="24"/>
        </w:rPr>
        <w:t>who</w:t>
      </w:r>
      <w:proofErr w:type="gramEnd"/>
      <w:r w:rsidRPr="001E2583">
        <w:rPr>
          <w:rFonts w:ascii="Calibri" w:hAnsi="Calibri" w:cs="Calibri"/>
          <w:sz w:val="24"/>
        </w:rPr>
        <w:t xml:space="preserve"> </w:t>
      </w:r>
      <w:r w:rsidR="00EC6592" w:rsidRPr="001E2583">
        <w:rPr>
          <w:rFonts w:ascii="Calibri" w:hAnsi="Calibri" w:cs="Calibri"/>
          <w:sz w:val="24"/>
        </w:rPr>
        <w:t>have been recently discharged from hospital. (Level 1A)</w:t>
      </w:r>
    </w:p>
    <w:p w14:paraId="62CC7195" w14:textId="77777777" w:rsidR="00EC6592" w:rsidRPr="00EC6592" w:rsidRDefault="00EC6592" w:rsidP="000B0DAD">
      <w:pPr>
        <w:rPr>
          <w:rFonts w:ascii="Calibri" w:hAnsi="Calibri" w:cs="Calibri"/>
          <w:b/>
          <w:bCs/>
        </w:rPr>
      </w:pPr>
    </w:p>
    <w:p w14:paraId="78BA325C" w14:textId="2BF66204" w:rsidR="00EC6592" w:rsidRPr="00EC6592" w:rsidRDefault="00EC6592" w:rsidP="000B0DAD">
      <w:pPr>
        <w:rPr>
          <w:rFonts w:ascii="Calibri" w:hAnsi="Calibri" w:cs="Calibri"/>
          <w:b/>
          <w:bCs/>
        </w:rPr>
      </w:pPr>
      <w:r w:rsidRPr="00EC6592">
        <w:rPr>
          <w:rFonts w:ascii="Calibri" w:hAnsi="Calibri" w:cs="Calibri"/>
          <w:b/>
          <w:bCs/>
        </w:rPr>
        <w:t>Good practice points</w:t>
      </w:r>
    </w:p>
    <w:p w14:paraId="4FA750D5" w14:textId="76B3380F" w:rsidR="000B0DAD" w:rsidRPr="00326785" w:rsidRDefault="00B811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Ensure </w:t>
      </w:r>
      <w:r w:rsidRPr="00326785">
        <w:rPr>
          <w:rFonts w:ascii="Calibri" w:hAnsi="Calibri" w:cs="Calibri"/>
          <w:sz w:val="24"/>
          <w:szCs w:val="24"/>
        </w:rPr>
        <w:t xml:space="preserve">an occupational therapist </w:t>
      </w:r>
      <w:r>
        <w:rPr>
          <w:rFonts w:ascii="Calibri" w:hAnsi="Calibri" w:cs="Calibri"/>
          <w:sz w:val="24"/>
          <w:szCs w:val="24"/>
        </w:rPr>
        <w:t>assesses o</w:t>
      </w:r>
      <w:r w:rsidR="000B0DAD" w:rsidRPr="00326785">
        <w:rPr>
          <w:rFonts w:ascii="Calibri" w:hAnsi="Calibri" w:cs="Calibri"/>
          <w:sz w:val="24"/>
          <w:szCs w:val="24"/>
        </w:rPr>
        <w:t xml:space="preserve">lder people considered to be at higher risk of falling for environmental or equipment needs and training to </w:t>
      </w:r>
      <w:proofErr w:type="spellStart"/>
      <w:r w:rsidR="000B0DAD" w:rsidRPr="00326785">
        <w:rPr>
          <w:rFonts w:ascii="Calibri" w:hAnsi="Calibri" w:cs="Calibri"/>
          <w:sz w:val="24"/>
          <w:szCs w:val="24"/>
        </w:rPr>
        <w:t>maximise</w:t>
      </w:r>
      <w:proofErr w:type="spellEnd"/>
      <w:r w:rsidR="000B0DAD" w:rsidRPr="00326785">
        <w:rPr>
          <w:rFonts w:ascii="Calibri" w:hAnsi="Calibri" w:cs="Calibri"/>
          <w:sz w:val="24"/>
          <w:szCs w:val="24"/>
        </w:rPr>
        <w:t xml:space="preserve"> safety</w:t>
      </w:r>
      <w:r w:rsidR="00326785">
        <w:rPr>
          <w:rFonts w:ascii="Calibri" w:hAnsi="Calibri" w:cs="Calibri"/>
          <w:sz w:val="24"/>
          <w:szCs w:val="24"/>
        </w:rPr>
        <w:t>.</w:t>
      </w:r>
    </w:p>
    <w:p w14:paraId="60D4E0AE" w14:textId="7C4CC81B" w:rsidR="000B0DAD" w:rsidRPr="00326785" w:rsidRDefault="00B811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0B0DAD" w:rsidRPr="00326785">
        <w:rPr>
          <w:rFonts w:ascii="Calibri" w:hAnsi="Calibri" w:cs="Calibri"/>
          <w:sz w:val="24"/>
          <w:szCs w:val="24"/>
        </w:rPr>
        <w:t>ork collaboratively with the older person to develop and implement acceptable environmental modifications</w:t>
      </w:r>
      <w:r w:rsidR="00326785">
        <w:rPr>
          <w:rFonts w:ascii="Calibri" w:hAnsi="Calibri" w:cs="Calibri"/>
          <w:sz w:val="24"/>
          <w:szCs w:val="24"/>
        </w:rPr>
        <w:t>.</w:t>
      </w:r>
    </w:p>
    <w:p w14:paraId="61BC633A" w14:textId="77777777" w:rsidR="000B0DAD" w:rsidRPr="000B0DAD" w:rsidRDefault="000B0DAD" w:rsidP="000B0DAD">
      <w:pPr>
        <w:rPr>
          <w:rFonts w:ascii="Calibri" w:hAnsi="Calibri" w:cs="Calibri"/>
        </w:rPr>
      </w:pPr>
    </w:p>
    <w:p w14:paraId="56AD14B7" w14:textId="77777777" w:rsidR="000B0DAD" w:rsidRPr="000B0DAD" w:rsidRDefault="000B0DAD" w:rsidP="000B0DAD">
      <w:pPr>
        <w:rPr>
          <w:rFonts w:ascii="Calibri" w:hAnsi="Calibri" w:cs="Calibri"/>
        </w:rPr>
      </w:pPr>
    </w:p>
    <w:p w14:paraId="4900A0DF" w14:textId="21A32585" w:rsidR="000B0DAD" w:rsidRDefault="000B0DAD" w:rsidP="009868BB">
      <w:pPr>
        <w:keepNext/>
        <w:rPr>
          <w:rFonts w:ascii="Calibri" w:hAnsi="Calibri" w:cs="Calibri"/>
          <w:b/>
          <w:bCs/>
          <w:u w:val="single"/>
        </w:rPr>
      </w:pPr>
      <w:r w:rsidRPr="00EC6592">
        <w:rPr>
          <w:rFonts w:ascii="Calibri" w:hAnsi="Calibri" w:cs="Calibri"/>
          <w:b/>
          <w:bCs/>
          <w:u w:val="single"/>
        </w:rPr>
        <w:t>Monitoring</w:t>
      </w:r>
    </w:p>
    <w:p w14:paraId="0AE32F91" w14:textId="48A495C2" w:rsidR="00EC6592" w:rsidRDefault="00EC6592" w:rsidP="009868BB">
      <w:pPr>
        <w:keepNext/>
        <w:rPr>
          <w:rFonts w:ascii="Calibri" w:hAnsi="Calibri" w:cs="Calibri"/>
          <w:b/>
          <w:bCs/>
          <w:u w:val="single"/>
        </w:rPr>
      </w:pPr>
    </w:p>
    <w:p w14:paraId="6D120346" w14:textId="48D46E70" w:rsidR="00EC6592" w:rsidRPr="00EC6592" w:rsidRDefault="00EC6592" w:rsidP="009868BB">
      <w:pPr>
        <w:keepNext/>
        <w:rPr>
          <w:rFonts w:ascii="Calibri" w:hAnsi="Calibri" w:cs="Calibri"/>
          <w:b/>
          <w:bCs/>
        </w:rPr>
      </w:pPr>
      <w:r w:rsidRPr="00EC6592">
        <w:rPr>
          <w:rFonts w:ascii="Calibri" w:hAnsi="Calibri" w:cs="Calibri"/>
          <w:b/>
          <w:bCs/>
        </w:rPr>
        <w:t>Good practice points</w:t>
      </w:r>
    </w:p>
    <w:p w14:paraId="38287689" w14:textId="7445F375" w:rsidR="000B0DAD" w:rsidRPr="00326785" w:rsidRDefault="00B811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providing a</w:t>
      </w:r>
      <w:r w:rsidR="000B0DAD" w:rsidRPr="00326785">
        <w:rPr>
          <w:rFonts w:ascii="Calibri" w:hAnsi="Calibri" w:cs="Calibri"/>
          <w:sz w:val="24"/>
          <w:szCs w:val="24"/>
        </w:rPr>
        <w:t xml:space="preserve"> personal alarm</w:t>
      </w:r>
      <w:r>
        <w:rPr>
          <w:rFonts w:ascii="Calibri" w:hAnsi="Calibri" w:cs="Calibri"/>
          <w:sz w:val="24"/>
          <w:szCs w:val="24"/>
        </w:rPr>
        <w:t xml:space="preserve"> to an older person</w:t>
      </w:r>
      <w:r w:rsidR="000C0868">
        <w:rPr>
          <w:rFonts w:ascii="Calibri" w:hAnsi="Calibri" w:cs="Calibri"/>
          <w:sz w:val="24"/>
          <w:szCs w:val="24"/>
        </w:rPr>
        <w:t xml:space="preserve"> at increased risk of falls</w:t>
      </w:r>
      <w:r>
        <w:rPr>
          <w:rFonts w:ascii="Calibri" w:hAnsi="Calibri" w:cs="Calibri"/>
          <w:sz w:val="24"/>
          <w:szCs w:val="24"/>
        </w:rPr>
        <w:t>. W</w:t>
      </w:r>
      <w:r w:rsidR="000B0DAD" w:rsidRPr="00326785">
        <w:rPr>
          <w:rFonts w:ascii="Calibri" w:hAnsi="Calibri" w:cs="Calibri"/>
          <w:sz w:val="24"/>
          <w:szCs w:val="24"/>
        </w:rPr>
        <w:t xml:space="preserve">hen worn, </w:t>
      </w:r>
      <w:r>
        <w:rPr>
          <w:rFonts w:ascii="Calibri" w:hAnsi="Calibri" w:cs="Calibri"/>
          <w:sz w:val="24"/>
          <w:szCs w:val="24"/>
        </w:rPr>
        <w:t xml:space="preserve">the personal alarm </w:t>
      </w:r>
      <w:r w:rsidR="000B0DAD" w:rsidRPr="00326785">
        <w:rPr>
          <w:rFonts w:ascii="Calibri" w:hAnsi="Calibri" w:cs="Calibri"/>
          <w:sz w:val="24"/>
          <w:szCs w:val="24"/>
        </w:rPr>
        <w:t>can trigger an alert that a</w:t>
      </w:r>
      <w:r>
        <w:rPr>
          <w:rFonts w:ascii="Calibri" w:hAnsi="Calibri" w:cs="Calibri"/>
          <w:sz w:val="24"/>
          <w:szCs w:val="24"/>
        </w:rPr>
        <w:t>n older</w:t>
      </w:r>
      <w:r w:rsidR="000B0DAD" w:rsidRPr="00326785">
        <w:rPr>
          <w:rFonts w:ascii="Calibri" w:hAnsi="Calibri" w:cs="Calibri"/>
          <w:sz w:val="24"/>
          <w:szCs w:val="24"/>
        </w:rPr>
        <w:t xml:space="preserve"> person has fallen so that timely assistance can be provided</w:t>
      </w:r>
      <w:r w:rsidR="00DC6B31" w:rsidRPr="00326785">
        <w:rPr>
          <w:rFonts w:ascii="Calibri" w:hAnsi="Calibri" w:cs="Calibri"/>
          <w:sz w:val="24"/>
          <w:szCs w:val="24"/>
        </w:rPr>
        <w:t>.</w:t>
      </w:r>
    </w:p>
    <w:p w14:paraId="0358325A" w14:textId="37FED8E1" w:rsidR="000B0DAD" w:rsidRPr="00326785" w:rsidRDefault="00B811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e</w:t>
      </w:r>
      <w:r w:rsidR="000B0DAD" w:rsidRPr="00326785">
        <w:rPr>
          <w:rFonts w:ascii="Calibri" w:hAnsi="Calibri" w:cs="Calibri"/>
          <w:sz w:val="24"/>
          <w:szCs w:val="24"/>
        </w:rPr>
        <w:t>lectronic sensor, video or audio monitoring/ communication systems</w:t>
      </w:r>
      <w:r w:rsidR="00DC6B31" w:rsidRPr="00326785">
        <w:rPr>
          <w:rFonts w:ascii="Calibri" w:hAnsi="Calibri" w:cs="Calibri"/>
          <w:sz w:val="24"/>
          <w:szCs w:val="24"/>
        </w:rPr>
        <w:t>.</w:t>
      </w:r>
    </w:p>
    <w:p w14:paraId="69904C3B" w14:textId="77777777" w:rsidR="000B0DAD" w:rsidRPr="000B0DAD" w:rsidRDefault="000B0DAD" w:rsidP="000B0DAD">
      <w:pPr>
        <w:rPr>
          <w:rFonts w:ascii="Calibri" w:hAnsi="Calibri" w:cs="Calibri"/>
        </w:rPr>
      </w:pPr>
    </w:p>
    <w:p w14:paraId="5FC973B6" w14:textId="77777777" w:rsidR="000B0DAD" w:rsidRPr="000B0DAD" w:rsidRDefault="000B0DAD" w:rsidP="000B0DAD">
      <w:pPr>
        <w:rPr>
          <w:rFonts w:ascii="Calibri" w:hAnsi="Calibri" w:cs="Calibri"/>
        </w:rPr>
      </w:pPr>
    </w:p>
    <w:p w14:paraId="4E68E5C2" w14:textId="77777777" w:rsidR="000B0DAD" w:rsidRPr="00EC6592" w:rsidRDefault="000B0DAD" w:rsidP="00093DA8">
      <w:pPr>
        <w:keepNext/>
        <w:rPr>
          <w:rFonts w:ascii="Calibri" w:hAnsi="Calibri" w:cs="Calibri"/>
          <w:b/>
          <w:bCs/>
          <w:u w:val="single"/>
        </w:rPr>
      </w:pPr>
      <w:r w:rsidRPr="00EC6592">
        <w:rPr>
          <w:rFonts w:ascii="Calibri" w:hAnsi="Calibri" w:cs="Calibri"/>
          <w:b/>
          <w:bCs/>
          <w:u w:val="single"/>
        </w:rPr>
        <w:t>Hip protectors</w:t>
      </w:r>
    </w:p>
    <w:p w14:paraId="26648836" w14:textId="77777777" w:rsidR="00EC6592" w:rsidRDefault="00EC6592" w:rsidP="00093DA8">
      <w:pPr>
        <w:keepNext/>
        <w:rPr>
          <w:rFonts w:ascii="Calibri" w:hAnsi="Calibri" w:cs="Calibri"/>
          <w:b/>
          <w:bCs/>
        </w:rPr>
      </w:pPr>
    </w:p>
    <w:p w14:paraId="0E1925FD" w14:textId="79CA4B4B" w:rsidR="000B0DAD" w:rsidRPr="00EC6592" w:rsidRDefault="00EC6592" w:rsidP="00093DA8">
      <w:pPr>
        <w:keepNext/>
        <w:rPr>
          <w:rFonts w:ascii="Calibri" w:hAnsi="Calibri" w:cs="Calibri"/>
          <w:b/>
          <w:bCs/>
        </w:rPr>
      </w:pPr>
      <w:r w:rsidRPr="00EC6592">
        <w:rPr>
          <w:rFonts w:ascii="Calibri" w:hAnsi="Calibri" w:cs="Calibri"/>
          <w:b/>
          <w:bCs/>
        </w:rPr>
        <w:t>Good practice points</w:t>
      </w:r>
    </w:p>
    <w:p w14:paraId="75D32323" w14:textId="2A625615" w:rsidR="000B0DAD" w:rsidRPr="00EC6592" w:rsidRDefault="00B811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h</w:t>
      </w:r>
      <w:r w:rsidR="000B0DAD" w:rsidRPr="00EC6592">
        <w:rPr>
          <w:rFonts w:ascii="Calibri" w:hAnsi="Calibri" w:cs="Calibri"/>
          <w:sz w:val="24"/>
          <w:szCs w:val="24"/>
        </w:rPr>
        <w:t xml:space="preserve">ip protectors </w:t>
      </w:r>
      <w:r w:rsidR="007365D6">
        <w:rPr>
          <w:rFonts w:ascii="Calibri" w:hAnsi="Calibri" w:cs="Calibri"/>
          <w:sz w:val="24"/>
          <w:szCs w:val="24"/>
        </w:rPr>
        <w:t>f</w:t>
      </w:r>
      <w:r w:rsidR="000B0DAD" w:rsidRPr="00EC6592">
        <w:rPr>
          <w:rFonts w:ascii="Calibri" w:hAnsi="Calibri" w:cs="Calibri"/>
          <w:sz w:val="24"/>
          <w:szCs w:val="24"/>
        </w:rPr>
        <w:t xml:space="preserve">or reducing the risk of fall-related fractures for </w:t>
      </w:r>
      <w:r>
        <w:rPr>
          <w:rFonts w:ascii="Calibri" w:hAnsi="Calibri" w:cs="Calibri"/>
          <w:sz w:val="24"/>
          <w:szCs w:val="24"/>
        </w:rPr>
        <w:t xml:space="preserve">older </w:t>
      </w:r>
      <w:r w:rsidR="000B0DAD" w:rsidRPr="00EC6592">
        <w:rPr>
          <w:rFonts w:ascii="Calibri" w:hAnsi="Calibri" w:cs="Calibri"/>
          <w:sz w:val="24"/>
          <w:szCs w:val="24"/>
        </w:rPr>
        <w:t>people who fall frequently, have osteoporosis and /or a low body mass index</w:t>
      </w:r>
      <w:r w:rsidR="00C26CDF">
        <w:rPr>
          <w:rFonts w:ascii="Calibri" w:hAnsi="Calibri" w:cs="Calibri"/>
          <w:sz w:val="24"/>
          <w:szCs w:val="24"/>
        </w:rPr>
        <w:t>.</w:t>
      </w:r>
    </w:p>
    <w:p w14:paraId="0A76DAA9" w14:textId="53009D03" w:rsidR="00EC6592" w:rsidRPr="00EC6592" w:rsidRDefault="00B811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the</w:t>
      </w:r>
      <w:r w:rsidR="000B0DAD" w:rsidRPr="00EC6592">
        <w:rPr>
          <w:rFonts w:ascii="Calibri" w:hAnsi="Calibri" w:cs="Calibri"/>
          <w:sz w:val="24"/>
          <w:szCs w:val="24"/>
        </w:rPr>
        <w:t xml:space="preserve"> older person’s </w:t>
      </w:r>
      <w:r w:rsidRPr="00EC6592">
        <w:rPr>
          <w:rFonts w:ascii="Calibri" w:hAnsi="Calibri" w:cs="Calibri"/>
          <w:sz w:val="24"/>
          <w:szCs w:val="24"/>
        </w:rPr>
        <w:t xml:space="preserve">recent fall history, age, mobility, disability status, and whether they have osteoporosis or a low body mass index </w:t>
      </w:r>
      <w:r>
        <w:rPr>
          <w:rFonts w:ascii="Calibri" w:hAnsi="Calibri" w:cs="Calibri"/>
          <w:sz w:val="24"/>
          <w:szCs w:val="24"/>
        </w:rPr>
        <w:t>when assessing an</w:t>
      </w:r>
      <w:r w:rsidRPr="00EC6592">
        <w:rPr>
          <w:rFonts w:ascii="Calibri" w:hAnsi="Calibri" w:cs="Calibri"/>
          <w:sz w:val="24"/>
          <w:szCs w:val="24"/>
        </w:rPr>
        <w:t xml:space="preserve"> older person’s </w:t>
      </w:r>
      <w:r w:rsidR="000B0DAD" w:rsidRPr="00EC6592">
        <w:rPr>
          <w:rFonts w:ascii="Calibri" w:hAnsi="Calibri" w:cs="Calibri"/>
          <w:sz w:val="24"/>
          <w:szCs w:val="24"/>
        </w:rPr>
        <w:t>need for hip protectors</w:t>
      </w:r>
      <w:r>
        <w:rPr>
          <w:rFonts w:ascii="Calibri" w:hAnsi="Calibri" w:cs="Calibri"/>
          <w:sz w:val="24"/>
          <w:szCs w:val="24"/>
        </w:rPr>
        <w:t>.</w:t>
      </w:r>
      <w:r w:rsidR="000B0DAD" w:rsidRPr="00EC6592">
        <w:rPr>
          <w:rFonts w:ascii="Calibri" w:hAnsi="Calibri" w:cs="Calibri"/>
          <w:sz w:val="24"/>
          <w:szCs w:val="24"/>
        </w:rPr>
        <w:t xml:space="preserve"> </w:t>
      </w:r>
    </w:p>
    <w:p w14:paraId="0F11ACEF" w14:textId="77777777" w:rsidR="0098414F" w:rsidRDefault="0098414F">
      <w:pPr>
        <w:rPr>
          <w:rFonts w:ascii="Calibri" w:eastAsia="Arial" w:hAnsi="Calibri" w:cs="Calibri"/>
          <w:lang w:val="en-US"/>
        </w:rPr>
      </w:pPr>
      <w:r>
        <w:rPr>
          <w:rFonts w:ascii="Calibri" w:hAnsi="Calibri" w:cs="Calibri"/>
        </w:rPr>
        <w:br w:type="page"/>
      </w:r>
    </w:p>
    <w:p w14:paraId="65637972" w14:textId="4B2CC1C0" w:rsidR="00EC6592" w:rsidRPr="00EC6592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EC6592">
        <w:rPr>
          <w:rFonts w:ascii="Calibri" w:hAnsi="Calibri" w:cs="Calibri"/>
          <w:sz w:val="24"/>
          <w:szCs w:val="24"/>
        </w:rPr>
        <w:lastRenderedPageBreak/>
        <w:t>Assess the older person’s cognition and independence in daily living skills</w:t>
      </w:r>
      <w:r w:rsidR="00B811D9">
        <w:rPr>
          <w:rFonts w:ascii="Calibri" w:hAnsi="Calibri" w:cs="Calibri"/>
          <w:sz w:val="24"/>
          <w:szCs w:val="24"/>
        </w:rPr>
        <w:t xml:space="preserve">, including their </w:t>
      </w:r>
      <w:r w:rsidRPr="00EC6592">
        <w:rPr>
          <w:rFonts w:ascii="Calibri" w:hAnsi="Calibri" w:cs="Calibri"/>
          <w:sz w:val="24"/>
          <w:szCs w:val="24"/>
        </w:rPr>
        <w:t>dexterity in dressing</w:t>
      </w:r>
      <w:r w:rsidR="00B811D9">
        <w:rPr>
          <w:rFonts w:ascii="Calibri" w:hAnsi="Calibri" w:cs="Calibri"/>
          <w:sz w:val="24"/>
          <w:szCs w:val="24"/>
        </w:rPr>
        <w:t>,</w:t>
      </w:r>
      <w:r w:rsidRPr="00EC6592">
        <w:rPr>
          <w:rFonts w:ascii="Calibri" w:hAnsi="Calibri" w:cs="Calibri"/>
          <w:sz w:val="24"/>
          <w:szCs w:val="24"/>
        </w:rPr>
        <w:t xml:space="preserve"> to help determine whether they will be able to use hip protectors</w:t>
      </w:r>
      <w:r w:rsidR="00B811D9">
        <w:rPr>
          <w:rFonts w:ascii="Calibri" w:hAnsi="Calibri" w:cs="Calibri"/>
          <w:sz w:val="24"/>
          <w:szCs w:val="24"/>
        </w:rPr>
        <w:t xml:space="preserve"> independently</w:t>
      </w:r>
      <w:r w:rsidRPr="00EC6592">
        <w:rPr>
          <w:rFonts w:ascii="Calibri" w:hAnsi="Calibri" w:cs="Calibri"/>
          <w:sz w:val="24"/>
          <w:szCs w:val="24"/>
        </w:rPr>
        <w:t>.</w:t>
      </w:r>
    </w:p>
    <w:p w14:paraId="20C5A313" w14:textId="2BACBC90" w:rsidR="00EC6592" w:rsidRPr="00EC6592" w:rsidRDefault="00B811D9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p</w:t>
      </w:r>
      <w:r w:rsidR="000B0DAD" w:rsidRPr="00EC6592">
        <w:rPr>
          <w:rFonts w:ascii="Calibri" w:hAnsi="Calibri" w:cs="Calibri"/>
          <w:sz w:val="24"/>
          <w:szCs w:val="24"/>
        </w:rPr>
        <w:t xml:space="preserve">hysiotherapists or other members of the health care team teach older people and their carers how to </w:t>
      </w:r>
      <w:r w:rsidRPr="00EC6592">
        <w:rPr>
          <w:rFonts w:ascii="Calibri" w:hAnsi="Calibri" w:cs="Calibri"/>
          <w:sz w:val="24"/>
          <w:szCs w:val="24"/>
        </w:rPr>
        <w:t xml:space="preserve">correctly </w:t>
      </w:r>
      <w:r>
        <w:rPr>
          <w:rFonts w:ascii="Calibri" w:hAnsi="Calibri" w:cs="Calibri"/>
          <w:sz w:val="24"/>
          <w:szCs w:val="24"/>
        </w:rPr>
        <w:t>wear</w:t>
      </w:r>
      <w:r w:rsidRPr="00EC6592">
        <w:rPr>
          <w:rFonts w:ascii="Calibri" w:hAnsi="Calibri" w:cs="Calibri"/>
          <w:sz w:val="24"/>
          <w:szCs w:val="24"/>
        </w:rPr>
        <w:t xml:space="preserve"> </w:t>
      </w:r>
      <w:r w:rsidR="000B0DAD" w:rsidRPr="00EC6592">
        <w:rPr>
          <w:rFonts w:ascii="Calibri" w:hAnsi="Calibri" w:cs="Calibri"/>
          <w:sz w:val="24"/>
          <w:szCs w:val="24"/>
        </w:rPr>
        <w:t xml:space="preserve">hip protectors </w:t>
      </w:r>
      <w:r>
        <w:rPr>
          <w:rFonts w:ascii="Calibri" w:hAnsi="Calibri" w:cs="Calibri"/>
          <w:sz w:val="24"/>
          <w:szCs w:val="24"/>
        </w:rPr>
        <w:t>to ensure</w:t>
      </w:r>
      <w:r w:rsidR="0060284A">
        <w:rPr>
          <w:rFonts w:ascii="Calibri" w:hAnsi="Calibri" w:cs="Calibri"/>
          <w:sz w:val="24"/>
          <w:szCs w:val="24"/>
        </w:rPr>
        <w:t xml:space="preserve"> their effectiveness</w:t>
      </w:r>
      <w:r w:rsidR="000B0DAD" w:rsidRPr="00EC6592">
        <w:rPr>
          <w:rFonts w:ascii="Calibri" w:hAnsi="Calibri" w:cs="Calibri"/>
          <w:sz w:val="24"/>
          <w:szCs w:val="24"/>
        </w:rPr>
        <w:t xml:space="preserve">. </w:t>
      </w:r>
    </w:p>
    <w:p w14:paraId="1CB6A6FF" w14:textId="332958FC" w:rsidR="00B811D9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EC6592">
        <w:rPr>
          <w:rFonts w:ascii="Calibri" w:hAnsi="Calibri" w:cs="Calibri"/>
          <w:sz w:val="24"/>
          <w:szCs w:val="24"/>
        </w:rPr>
        <w:t xml:space="preserve">When using hip protectors as part of a fall prevention strategy, the health care team or </w:t>
      </w:r>
      <w:proofErr w:type="spellStart"/>
      <w:r w:rsidRPr="00EC6592">
        <w:rPr>
          <w:rFonts w:ascii="Calibri" w:hAnsi="Calibri" w:cs="Calibri"/>
          <w:sz w:val="24"/>
          <w:szCs w:val="24"/>
        </w:rPr>
        <w:t>carer</w:t>
      </w:r>
      <w:proofErr w:type="spellEnd"/>
      <w:r w:rsidRPr="00EC6592">
        <w:rPr>
          <w:rFonts w:ascii="Calibri" w:hAnsi="Calibri" w:cs="Calibri"/>
          <w:sz w:val="24"/>
          <w:szCs w:val="24"/>
        </w:rPr>
        <w:t xml:space="preserve"> should check regularly that</w:t>
      </w:r>
      <w:r w:rsidR="00A27CE4">
        <w:rPr>
          <w:rFonts w:ascii="Calibri" w:hAnsi="Calibri" w:cs="Calibri"/>
          <w:sz w:val="24"/>
          <w:szCs w:val="24"/>
        </w:rPr>
        <w:t>:</w:t>
      </w:r>
    </w:p>
    <w:p w14:paraId="2D2C4A01" w14:textId="795A81AD" w:rsidR="00B811D9" w:rsidRDefault="000B0DAD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EC6592">
        <w:rPr>
          <w:rFonts w:ascii="Calibri" w:hAnsi="Calibri" w:cs="Calibri"/>
          <w:sz w:val="24"/>
          <w:szCs w:val="24"/>
        </w:rPr>
        <w:t>the older person is wearing their protectors</w:t>
      </w:r>
    </w:p>
    <w:p w14:paraId="3D2C2306" w14:textId="51FADF19" w:rsidR="00F62F2A" w:rsidRDefault="000B0DAD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EC6592">
        <w:rPr>
          <w:rFonts w:ascii="Calibri" w:hAnsi="Calibri" w:cs="Calibri"/>
          <w:sz w:val="24"/>
          <w:szCs w:val="24"/>
        </w:rPr>
        <w:t xml:space="preserve">the hip protectors are in the correct position, and </w:t>
      </w:r>
    </w:p>
    <w:p w14:paraId="3ABC9D18" w14:textId="413F78BD" w:rsidR="00EC6592" w:rsidRPr="00EC6592" w:rsidRDefault="000B0DAD" w:rsidP="001E6951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 w:rsidRPr="00EC6592">
        <w:rPr>
          <w:rFonts w:ascii="Calibri" w:hAnsi="Calibri" w:cs="Calibri"/>
          <w:sz w:val="24"/>
          <w:szCs w:val="24"/>
        </w:rPr>
        <w:t>the</w:t>
      </w:r>
      <w:proofErr w:type="gramEnd"/>
      <w:r w:rsidR="00E52709">
        <w:rPr>
          <w:rFonts w:ascii="Calibri" w:hAnsi="Calibri" w:cs="Calibri"/>
          <w:sz w:val="24"/>
          <w:szCs w:val="24"/>
        </w:rPr>
        <w:t xml:space="preserve"> older person has</w:t>
      </w:r>
      <w:r w:rsidRPr="00EC6592">
        <w:rPr>
          <w:rFonts w:ascii="Calibri" w:hAnsi="Calibri" w:cs="Calibri"/>
          <w:sz w:val="24"/>
          <w:szCs w:val="24"/>
        </w:rPr>
        <w:t xml:space="preserve"> not stopped wearing </w:t>
      </w:r>
      <w:r w:rsidR="00F62F2A" w:rsidRPr="00EC6592">
        <w:rPr>
          <w:rFonts w:ascii="Calibri" w:hAnsi="Calibri" w:cs="Calibri"/>
          <w:sz w:val="24"/>
          <w:szCs w:val="24"/>
        </w:rPr>
        <w:t>the</w:t>
      </w:r>
      <w:r w:rsidR="00F62F2A">
        <w:rPr>
          <w:rFonts w:ascii="Calibri" w:hAnsi="Calibri" w:cs="Calibri"/>
          <w:sz w:val="24"/>
          <w:szCs w:val="24"/>
        </w:rPr>
        <w:t xml:space="preserve"> hip protectors </w:t>
      </w:r>
      <w:r w:rsidRPr="00EC6592">
        <w:rPr>
          <w:rFonts w:ascii="Calibri" w:hAnsi="Calibri" w:cs="Calibri"/>
          <w:sz w:val="24"/>
          <w:szCs w:val="24"/>
        </w:rPr>
        <w:t xml:space="preserve">because of discomfort, inconvenience or </w:t>
      </w:r>
      <w:r w:rsidR="00F62F2A">
        <w:rPr>
          <w:rFonts w:ascii="Calibri" w:hAnsi="Calibri" w:cs="Calibri"/>
          <w:sz w:val="24"/>
          <w:szCs w:val="24"/>
        </w:rPr>
        <w:t>an</w:t>
      </w:r>
      <w:r w:rsidRPr="00EC6592">
        <w:rPr>
          <w:rFonts w:ascii="Calibri" w:hAnsi="Calibri" w:cs="Calibri"/>
          <w:sz w:val="24"/>
          <w:szCs w:val="24"/>
        </w:rPr>
        <w:t>other reason</w:t>
      </w:r>
      <w:r w:rsidR="00C26CDF">
        <w:rPr>
          <w:rFonts w:ascii="Calibri" w:hAnsi="Calibri" w:cs="Calibri"/>
          <w:sz w:val="24"/>
          <w:szCs w:val="24"/>
        </w:rPr>
        <w:t>.</w:t>
      </w:r>
    </w:p>
    <w:p w14:paraId="121C0FA1" w14:textId="0285FCF5" w:rsidR="000B0DAD" w:rsidRDefault="00F62F2A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not rely on h</w:t>
      </w:r>
      <w:r w:rsidR="000B0DAD" w:rsidRPr="00EC6592">
        <w:rPr>
          <w:rFonts w:ascii="Calibri" w:hAnsi="Calibri" w:cs="Calibri"/>
          <w:sz w:val="24"/>
          <w:szCs w:val="24"/>
        </w:rPr>
        <w:t xml:space="preserve">ip protectors to reduce fall-related injuries in the community setting, due to problems with adherence. </w:t>
      </w:r>
    </w:p>
    <w:p w14:paraId="6945EEC3" w14:textId="77777777" w:rsidR="0060284A" w:rsidRPr="00EC6592" w:rsidRDefault="0060284A" w:rsidP="0060284A">
      <w:pPr>
        <w:pStyle w:val="ListParagraph"/>
        <w:tabs>
          <w:tab w:val="left" w:pos="1690"/>
        </w:tabs>
        <w:spacing w:before="92"/>
        <w:ind w:left="720" w:firstLine="0"/>
        <w:rPr>
          <w:rFonts w:ascii="Calibri" w:hAnsi="Calibri" w:cs="Calibri"/>
          <w:sz w:val="24"/>
          <w:szCs w:val="24"/>
        </w:rPr>
      </w:pPr>
    </w:p>
    <w:p w14:paraId="49CDFCD2" w14:textId="21F9350B" w:rsidR="000B0DAD" w:rsidRPr="007F717E" w:rsidRDefault="000B0DAD" w:rsidP="000B0DAD">
      <w:pPr>
        <w:rPr>
          <w:rFonts w:ascii="Calibri" w:hAnsi="Calibri" w:cs="Calibri"/>
          <w:b/>
          <w:bCs/>
          <w:u w:val="single"/>
        </w:rPr>
      </w:pPr>
      <w:r w:rsidRPr="007F717E">
        <w:rPr>
          <w:rFonts w:ascii="Calibri" w:hAnsi="Calibri" w:cs="Calibri"/>
          <w:b/>
          <w:bCs/>
          <w:u w:val="single"/>
        </w:rPr>
        <w:t>Vitamin D and calcium</w:t>
      </w:r>
    </w:p>
    <w:p w14:paraId="691FE136" w14:textId="77777777" w:rsidR="007F717E" w:rsidRDefault="007F717E" w:rsidP="000B0DAD">
      <w:pPr>
        <w:rPr>
          <w:rFonts w:ascii="Calibri" w:hAnsi="Calibri" w:cs="Calibri"/>
          <w:b/>
          <w:bCs/>
        </w:rPr>
      </w:pPr>
    </w:p>
    <w:p w14:paraId="7E68D74E" w14:textId="16CAC8E0" w:rsidR="000B0DAD" w:rsidRPr="007F717E" w:rsidRDefault="007F717E" w:rsidP="000B0DAD">
      <w:pPr>
        <w:rPr>
          <w:rFonts w:ascii="Calibri" w:hAnsi="Calibri" w:cs="Calibri"/>
          <w:b/>
          <w:bCs/>
        </w:rPr>
      </w:pPr>
      <w:r w:rsidRPr="007F717E">
        <w:rPr>
          <w:rFonts w:ascii="Calibri" w:hAnsi="Calibri" w:cs="Calibri"/>
          <w:b/>
          <w:bCs/>
        </w:rPr>
        <w:t>Recommendation</w:t>
      </w:r>
      <w:r w:rsidR="005C4FA5">
        <w:rPr>
          <w:rFonts w:ascii="Calibri" w:hAnsi="Calibri" w:cs="Calibri"/>
          <w:b/>
          <w:bCs/>
        </w:rPr>
        <w:t>s</w:t>
      </w:r>
    </w:p>
    <w:p w14:paraId="64635954" w14:textId="06258D2C" w:rsidR="007F717E" w:rsidRDefault="00BA084D" w:rsidP="008C333D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Provide d</w:t>
      </w:r>
      <w:r w:rsidR="007F717E" w:rsidRPr="007F717E">
        <w:rPr>
          <w:rFonts w:ascii="Calibri" w:hAnsi="Calibri" w:cs="Calibri"/>
        </w:rPr>
        <w:t xml:space="preserve">aily or weekly </w:t>
      </w:r>
      <w:r w:rsidR="00266E89">
        <w:rPr>
          <w:rFonts w:ascii="Calibri" w:hAnsi="Calibri" w:cs="Calibri"/>
        </w:rPr>
        <w:t>v</w:t>
      </w:r>
      <w:r w:rsidR="007F717E" w:rsidRPr="007F717E">
        <w:rPr>
          <w:rFonts w:ascii="Calibri" w:hAnsi="Calibri" w:cs="Calibri"/>
        </w:rPr>
        <w:t xml:space="preserve">itamin D </w:t>
      </w:r>
      <w:r w:rsidR="00FE77F9">
        <w:rPr>
          <w:rFonts w:ascii="Calibri" w:hAnsi="Calibri" w:cs="Calibri"/>
        </w:rPr>
        <w:t xml:space="preserve">supplements </w:t>
      </w:r>
      <w:r w:rsidR="007F717E" w:rsidRPr="007F717E">
        <w:rPr>
          <w:rFonts w:ascii="Calibri" w:hAnsi="Calibri" w:cs="Calibri"/>
        </w:rPr>
        <w:t xml:space="preserve">to older people if they are deficient in </w:t>
      </w:r>
      <w:r w:rsidR="00266E89">
        <w:rPr>
          <w:rFonts w:ascii="Calibri" w:hAnsi="Calibri" w:cs="Calibri"/>
        </w:rPr>
        <w:t>v</w:t>
      </w:r>
      <w:r w:rsidR="009868BB" w:rsidRPr="007F717E">
        <w:rPr>
          <w:rFonts w:ascii="Calibri" w:hAnsi="Calibri" w:cs="Calibri"/>
        </w:rPr>
        <w:t xml:space="preserve">itamin D </w:t>
      </w:r>
      <w:r w:rsidR="007F717E" w:rsidRPr="007F717E">
        <w:rPr>
          <w:rFonts w:ascii="Calibri" w:hAnsi="Calibri" w:cs="Calibri"/>
        </w:rPr>
        <w:t>or have little sunlight exposure (i.e., less than 5-15min exposure, four to six times per week) unless contraindicated. (Level 1B)</w:t>
      </w:r>
    </w:p>
    <w:p w14:paraId="3EA0E446" w14:textId="3D62226D" w:rsidR="007F717E" w:rsidRDefault="007F717E" w:rsidP="007F717E">
      <w:pPr>
        <w:tabs>
          <w:tab w:val="left" w:pos="3722"/>
        </w:tabs>
        <w:ind w:right="-51"/>
        <w:rPr>
          <w:rFonts w:ascii="Calibri" w:hAnsi="Calibri" w:cs="Calibri"/>
        </w:rPr>
      </w:pPr>
    </w:p>
    <w:p w14:paraId="78CF96FF" w14:textId="0C5C111C" w:rsidR="007F717E" w:rsidRPr="007F717E" w:rsidRDefault="00BA084D" w:rsidP="007F717E">
      <w:pPr>
        <w:tabs>
          <w:tab w:val="left" w:pos="3722"/>
        </w:tabs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>Avoid h</w:t>
      </w:r>
      <w:r w:rsidR="00266E89">
        <w:rPr>
          <w:rFonts w:ascii="Calibri" w:hAnsi="Calibri" w:cs="Calibri"/>
        </w:rPr>
        <w:t>igh monthly doses or o</w:t>
      </w:r>
      <w:r w:rsidR="007F717E" w:rsidRPr="00BA5021">
        <w:rPr>
          <w:rFonts w:ascii="Calibri" w:hAnsi="Calibri" w:cs="Calibri"/>
        </w:rPr>
        <w:t>nce yearly mega</w:t>
      </w:r>
      <w:r w:rsidR="007F717E">
        <w:rPr>
          <w:rFonts w:ascii="Calibri" w:hAnsi="Calibri" w:cs="Calibri"/>
        </w:rPr>
        <w:t xml:space="preserve"> </w:t>
      </w:r>
      <w:r w:rsidR="007F717E" w:rsidRPr="00BA5021">
        <w:rPr>
          <w:rFonts w:ascii="Calibri" w:hAnsi="Calibri" w:cs="Calibri"/>
        </w:rPr>
        <w:t xml:space="preserve">doses of </w:t>
      </w:r>
      <w:r w:rsidR="00266E89">
        <w:rPr>
          <w:rFonts w:ascii="Calibri" w:hAnsi="Calibri" w:cs="Calibri"/>
        </w:rPr>
        <w:t>v</w:t>
      </w:r>
      <w:r w:rsidR="007F717E" w:rsidRPr="00BA5021">
        <w:rPr>
          <w:rFonts w:ascii="Calibri" w:hAnsi="Calibri" w:cs="Calibri"/>
        </w:rPr>
        <w:t>itamin D as they have been shown to increa</w:t>
      </w:r>
      <w:r w:rsidR="00326785">
        <w:rPr>
          <w:rFonts w:ascii="Calibri" w:hAnsi="Calibri" w:cs="Calibri"/>
        </w:rPr>
        <w:t>se the risk of falls</w:t>
      </w:r>
      <w:r w:rsidR="00BE57C0">
        <w:rPr>
          <w:rFonts w:ascii="Calibri" w:hAnsi="Calibri" w:cs="Calibri"/>
        </w:rPr>
        <w:t>.</w:t>
      </w:r>
      <w:r w:rsidR="00326785">
        <w:rPr>
          <w:rFonts w:ascii="Calibri" w:hAnsi="Calibri" w:cs="Calibri"/>
        </w:rPr>
        <w:t xml:space="preserve"> (Level 1A)</w:t>
      </w:r>
    </w:p>
    <w:p w14:paraId="065F11B6" w14:textId="070FD220" w:rsidR="007F717E" w:rsidRDefault="007F717E" w:rsidP="000B0DAD">
      <w:pPr>
        <w:rPr>
          <w:rFonts w:ascii="Calibri" w:hAnsi="Calibri" w:cs="Calibri"/>
        </w:rPr>
      </w:pPr>
    </w:p>
    <w:p w14:paraId="04FCD29F" w14:textId="57FE7869" w:rsidR="007F717E" w:rsidRPr="007F717E" w:rsidRDefault="007F717E" w:rsidP="000B0DAD">
      <w:pPr>
        <w:rPr>
          <w:rFonts w:ascii="Calibri" w:hAnsi="Calibri" w:cs="Calibri"/>
          <w:b/>
          <w:bCs/>
        </w:rPr>
      </w:pPr>
      <w:r w:rsidRPr="007F717E">
        <w:rPr>
          <w:rFonts w:ascii="Calibri" w:hAnsi="Calibri" w:cs="Calibri"/>
          <w:b/>
          <w:bCs/>
        </w:rPr>
        <w:t>Good practice points</w:t>
      </w:r>
    </w:p>
    <w:p w14:paraId="25EB8D51" w14:textId="258E6DF6" w:rsidR="007F717E" w:rsidRPr="0032678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>Consider adequacy of calcium and vitamin D as part of routine assessment of fall risk in older people living in the community.</w:t>
      </w:r>
    </w:p>
    <w:p w14:paraId="2EC0ADCF" w14:textId="30F44443" w:rsidR="000B0DAD" w:rsidRPr="007F717E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7F717E">
        <w:rPr>
          <w:rFonts w:ascii="Calibri" w:hAnsi="Calibri" w:cs="Calibri"/>
          <w:sz w:val="24"/>
          <w:szCs w:val="24"/>
        </w:rPr>
        <w:t xml:space="preserve">Encourage older people to include high calcium foods in their diet, and exclude foods that limit calcium absorption. </w:t>
      </w:r>
    </w:p>
    <w:p w14:paraId="30D8B7AA" w14:textId="6214C0A4" w:rsidR="000B0DAD" w:rsidRPr="00326785" w:rsidRDefault="00BA084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326785">
        <w:rPr>
          <w:rFonts w:ascii="Calibri" w:hAnsi="Calibri" w:cs="Calibri"/>
          <w:sz w:val="24"/>
          <w:szCs w:val="24"/>
        </w:rPr>
        <w:t>onsider using a weekly dose preparation of vitamin D</w:t>
      </w:r>
      <w:r>
        <w:rPr>
          <w:rFonts w:ascii="Calibri" w:hAnsi="Calibri" w:cs="Calibri"/>
          <w:sz w:val="24"/>
          <w:szCs w:val="24"/>
        </w:rPr>
        <w:t xml:space="preserve"> f</w:t>
      </w:r>
      <w:r w:rsidR="000B0DAD" w:rsidRPr="00326785">
        <w:rPr>
          <w:rFonts w:ascii="Calibri" w:hAnsi="Calibri" w:cs="Calibri"/>
          <w:sz w:val="24"/>
          <w:szCs w:val="24"/>
        </w:rPr>
        <w:t>or older people with cognitive impairment who have problems with medication adherence</w:t>
      </w:r>
      <w:r>
        <w:rPr>
          <w:rFonts w:ascii="Calibri" w:hAnsi="Calibri" w:cs="Calibri"/>
          <w:sz w:val="24"/>
          <w:szCs w:val="24"/>
        </w:rPr>
        <w:t>.</w:t>
      </w:r>
      <w:r w:rsidR="000B0DAD" w:rsidRPr="00326785">
        <w:rPr>
          <w:rFonts w:ascii="Calibri" w:hAnsi="Calibri" w:cs="Calibri"/>
          <w:sz w:val="24"/>
          <w:szCs w:val="24"/>
        </w:rPr>
        <w:t xml:space="preserve"> </w:t>
      </w:r>
    </w:p>
    <w:p w14:paraId="050AC9F5" w14:textId="6B158E39" w:rsidR="000B0DAD" w:rsidRDefault="000B0DAD" w:rsidP="000B0DAD">
      <w:pPr>
        <w:rPr>
          <w:rFonts w:ascii="Calibri" w:hAnsi="Calibri" w:cs="Calibri"/>
        </w:rPr>
      </w:pPr>
    </w:p>
    <w:p w14:paraId="34FE0842" w14:textId="77777777" w:rsidR="004F68F7" w:rsidRPr="000B0DAD" w:rsidRDefault="004F68F7" w:rsidP="000B0DAD">
      <w:pPr>
        <w:rPr>
          <w:rFonts w:ascii="Calibri" w:hAnsi="Calibri" w:cs="Calibri"/>
        </w:rPr>
      </w:pPr>
    </w:p>
    <w:p w14:paraId="31F112C8" w14:textId="277D1D38" w:rsidR="000B0DAD" w:rsidRDefault="000B0DAD" w:rsidP="00093DA8">
      <w:pPr>
        <w:keepNext/>
        <w:rPr>
          <w:rFonts w:ascii="Calibri" w:hAnsi="Calibri" w:cs="Calibri"/>
          <w:b/>
          <w:bCs/>
          <w:u w:val="single"/>
        </w:rPr>
      </w:pPr>
      <w:r w:rsidRPr="007F717E">
        <w:rPr>
          <w:rFonts w:ascii="Calibri" w:hAnsi="Calibri" w:cs="Calibri"/>
          <w:b/>
          <w:bCs/>
          <w:u w:val="single"/>
        </w:rPr>
        <w:t>Osteoporosis</w:t>
      </w:r>
    </w:p>
    <w:p w14:paraId="05D6A77E" w14:textId="16E43E74" w:rsidR="007F717E" w:rsidRDefault="007F717E" w:rsidP="00093DA8">
      <w:pPr>
        <w:keepNext/>
        <w:rPr>
          <w:rFonts w:ascii="Calibri" w:hAnsi="Calibri" w:cs="Calibri"/>
          <w:b/>
          <w:bCs/>
          <w:u w:val="single"/>
        </w:rPr>
      </w:pPr>
    </w:p>
    <w:p w14:paraId="4D3CAC06" w14:textId="3499BB5C" w:rsidR="007F717E" w:rsidRPr="007F717E" w:rsidRDefault="007F717E" w:rsidP="00093DA8">
      <w:pPr>
        <w:keepNext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Recommendation</w:t>
      </w:r>
    </w:p>
    <w:p w14:paraId="3A0EF69F" w14:textId="3701748B" w:rsidR="007F717E" w:rsidRPr="007F717E" w:rsidRDefault="00491E68" w:rsidP="008C333D">
      <w:pPr>
        <w:tabs>
          <w:tab w:val="left" w:pos="3722"/>
        </w:tabs>
        <w:spacing w:before="120"/>
        <w:ind w:right="-51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Prescribe </w:t>
      </w:r>
      <w:r w:rsidRPr="00BA5021">
        <w:rPr>
          <w:rFonts w:ascii="Calibri" w:hAnsi="Calibri" w:cs="Calibri"/>
        </w:rPr>
        <w:t>bone protective treatments</w:t>
      </w:r>
      <w:r>
        <w:rPr>
          <w:rFonts w:ascii="Calibri" w:hAnsi="Calibri" w:cs="Calibri"/>
        </w:rPr>
        <w:t>,</w:t>
      </w:r>
      <w:r w:rsidRPr="00BA5021">
        <w:rPr>
          <w:rFonts w:ascii="Calibri" w:hAnsi="Calibri" w:cs="Calibri"/>
        </w:rPr>
        <w:t xml:space="preserve"> unless contra-indicated</w:t>
      </w:r>
      <w:r>
        <w:rPr>
          <w:rFonts w:ascii="Calibri" w:hAnsi="Calibri" w:cs="Calibri"/>
        </w:rPr>
        <w:t>, for older p</w:t>
      </w:r>
      <w:r w:rsidR="007F717E" w:rsidRPr="007F717E">
        <w:rPr>
          <w:rFonts w:ascii="Calibri" w:hAnsi="Calibri" w:cs="Calibri"/>
        </w:rPr>
        <w:t xml:space="preserve">eople with diagnosed osteoporosis or a </w:t>
      </w:r>
      <w:r w:rsidR="0060284A">
        <w:rPr>
          <w:rFonts w:ascii="Calibri" w:hAnsi="Calibri" w:cs="Calibri"/>
        </w:rPr>
        <w:t>history of low-trauma fractures</w:t>
      </w:r>
      <w:r w:rsidR="007F717E">
        <w:rPr>
          <w:rFonts w:ascii="Calibri" w:hAnsi="Calibri" w:cs="Calibri"/>
        </w:rPr>
        <w:t xml:space="preserve">. </w:t>
      </w:r>
      <w:r w:rsidR="007F717E" w:rsidRPr="007F717E">
        <w:rPr>
          <w:rFonts w:ascii="Calibri" w:hAnsi="Calibri" w:cs="Calibri"/>
        </w:rPr>
        <w:t xml:space="preserve">(Level </w:t>
      </w:r>
      <w:r w:rsidR="0060284A">
        <w:rPr>
          <w:rFonts w:ascii="Calibri" w:hAnsi="Calibri" w:cs="Calibri"/>
        </w:rPr>
        <w:t>1</w:t>
      </w:r>
      <w:r w:rsidR="007F717E" w:rsidRPr="007F717E">
        <w:rPr>
          <w:rFonts w:ascii="Calibri" w:hAnsi="Calibri" w:cs="Calibri"/>
        </w:rPr>
        <w:t>A)</w:t>
      </w:r>
    </w:p>
    <w:p w14:paraId="654B10B1" w14:textId="72FC8DD7" w:rsidR="007F717E" w:rsidRDefault="007F717E" w:rsidP="000B0DAD">
      <w:pPr>
        <w:rPr>
          <w:rFonts w:ascii="Calibri" w:hAnsi="Calibri" w:cs="Calibri"/>
          <w:b/>
          <w:bCs/>
          <w:u w:val="single"/>
        </w:rPr>
      </w:pPr>
    </w:p>
    <w:p w14:paraId="5DDA749A" w14:textId="2A5267EF" w:rsidR="007F717E" w:rsidRPr="007F717E" w:rsidRDefault="007F717E" w:rsidP="000B0DAD">
      <w:pPr>
        <w:rPr>
          <w:rFonts w:ascii="Calibri" w:hAnsi="Calibri" w:cs="Calibri"/>
          <w:b/>
          <w:bCs/>
        </w:rPr>
      </w:pPr>
      <w:r w:rsidRPr="007F717E">
        <w:rPr>
          <w:rFonts w:ascii="Calibri" w:hAnsi="Calibri" w:cs="Calibri"/>
          <w:b/>
          <w:bCs/>
        </w:rPr>
        <w:t>Good practice points</w:t>
      </w:r>
    </w:p>
    <w:p w14:paraId="086A6005" w14:textId="77777777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Strengthening and protecting bones will reduce injuries from falls.</w:t>
      </w:r>
    </w:p>
    <w:p w14:paraId="73F25FBA" w14:textId="323E6432" w:rsidR="000B0DAD" w:rsidRPr="000B0DAD" w:rsidRDefault="00491E68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referring an older p</w:t>
      </w:r>
      <w:r w:rsidR="000B0DAD" w:rsidRPr="000B0DAD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rson</w:t>
      </w:r>
      <w:r w:rsidR="000B0DAD" w:rsidRPr="000B0DAD">
        <w:rPr>
          <w:rFonts w:ascii="Calibri" w:hAnsi="Calibri" w:cs="Calibri"/>
          <w:sz w:val="24"/>
          <w:szCs w:val="24"/>
        </w:rPr>
        <w:t xml:space="preserve"> with a history of recurrent falls and</w:t>
      </w:r>
      <w:r>
        <w:rPr>
          <w:rFonts w:ascii="Calibri" w:hAnsi="Calibri" w:cs="Calibri"/>
          <w:sz w:val="24"/>
          <w:szCs w:val="24"/>
        </w:rPr>
        <w:t>/or</w:t>
      </w:r>
      <w:r w:rsidR="000B0DAD" w:rsidRPr="000B0DAD">
        <w:rPr>
          <w:rFonts w:ascii="Calibri" w:hAnsi="Calibri" w:cs="Calibri"/>
          <w:sz w:val="24"/>
          <w:szCs w:val="24"/>
        </w:rPr>
        <w:t xml:space="preserve"> those sustaining minimal trauma fractures for a bone health check</w:t>
      </w:r>
      <w:r>
        <w:rPr>
          <w:rFonts w:ascii="Calibri" w:hAnsi="Calibri" w:cs="Calibri"/>
          <w:sz w:val="24"/>
          <w:szCs w:val="24"/>
        </w:rPr>
        <w:t>. Develop</w:t>
      </w:r>
      <w:r w:rsidR="000B0DAD" w:rsidRPr="000B0DAD">
        <w:rPr>
          <w:rFonts w:ascii="Calibri" w:hAnsi="Calibri" w:cs="Calibri"/>
          <w:sz w:val="24"/>
          <w:szCs w:val="24"/>
        </w:rPr>
        <w:t xml:space="preserve"> strategies for protecting bones,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optimising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 function,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minimising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 a long lie on the floor, improving environmental safety and vitamin D supplementation.</w:t>
      </w:r>
    </w:p>
    <w:p w14:paraId="344F6073" w14:textId="3F37B568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lastRenderedPageBreak/>
        <w:t>When using osteoporosis treatments</w:t>
      </w:r>
      <w:r w:rsidR="00491E68">
        <w:rPr>
          <w:rFonts w:ascii="Calibri" w:hAnsi="Calibri" w:cs="Calibri"/>
          <w:sz w:val="24"/>
          <w:szCs w:val="24"/>
        </w:rPr>
        <w:t xml:space="preserve"> for an</w:t>
      </w:r>
      <w:r w:rsidR="00491E68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older pe</w:t>
      </w:r>
      <w:r w:rsidR="00491E68">
        <w:rPr>
          <w:rFonts w:ascii="Calibri" w:hAnsi="Calibri" w:cs="Calibri"/>
          <w:sz w:val="24"/>
          <w:szCs w:val="24"/>
        </w:rPr>
        <w:t xml:space="preserve">rson, </w:t>
      </w:r>
      <w:r w:rsidRPr="000B0DAD">
        <w:rPr>
          <w:rFonts w:ascii="Calibri" w:hAnsi="Calibri" w:cs="Calibri"/>
          <w:sz w:val="24"/>
          <w:szCs w:val="24"/>
        </w:rPr>
        <w:t>co-prescribe vitamin D with calcium.</w:t>
      </w:r>
    </w:p>
    <w:p w14:paraId="6433FB9C" w14:textId="77777777" w:rsidR="000B0DAD" w:rsidRPr="000B0DAD" w:rsidRDefault="000B0DAD" w:rsidP="000B0DAD">
      <w:pPr>
        <w:rPr>
          <w:rFonts w:ascii="Calibri" w:hAnsi="Calibri" w:cs="Calibri"/>
        </w:rPr>
      </w:pPr>
    </w:p>
    <w:p w14:paraId="1554DB1D" w14:textId="2BDF194E" w:rsidR="009B238C" w:rsidRDefault="009B238C">
      <w:pPr>
        <w:rPr>
          <w:rFonts w:ascii="Calibri" w:hAnsi="Calibri" w:cs="Calibri"/>
          <w:b/>
          <w:bCs/>
          <w:u w:val="single"/>
        </w:rPr>
      </w:pPr>
    </w:p>
    <w:p w14:paraId="442787E8" w14:textId="17222E3F" w:rsidR="000B0DAD" w:rsidRDefault="000B0DAD" w:rsidP="00376BBA">
      <w:pPr>
        <w:keepNext/>
        <w:rPr>
          <w:rFonts w:ascii="Calibri" w:hAnsi="Calibri" w:cs="Calibri"/>
          <w:b/>
          <w:bCs/>
          <w:u w:val="single"/>
        </w:rPr>
      </w:pPr>
      <w:r w:rsidRPr="007F717E">
        <w:rPr>
          <w:rFonts w:ascii="Calibri" w:hAnsi="Calibri" w:cs="Calibri"/>
          <w:b/>
          <w:bCs/>
          <w:u w:val="single"/>
        </w:rPr>
        <w:t>Post-fall management</w:t>
      </w:r>
    </w:p>
    <w:p w14:paraId="627C90D9" w14:textId="5FCDBE1B" w:rsidR="007F717E" w:rsidRDefault="007F717E" w:rsidP="00376BBA">
      <w:pPr>
        <w:keepNext/>
        <w:rPr>
          <w:rFonts w:ascii="Calibri" w:hAnsi="Calibri" w:cs="Calibri"/>
          <w:b/>
          <w:bCs/>
          <w:u w:val="single"/>
        </w:rPr>
      </w:pPr>
    </w:p>
    <w:p w14:paraId="7730ED20" w14:textId="77777777" w:rsidR="007F717E" w:rsidRPr="007F717E" w:rsidRDefault="007F717E" w:rsidP="007F717E">
      <w:pPr>
        <w:rPr>
          <w:rFonts w:ascii="Calibri" w:hAnsi="Calibri" w:cs="Calibri"/>
          <w:b/>
          <w:bCs/>
        </w:rPr>
      </w:pPr>
      <w:r w:rsidRPr="007F717E">
        <w:rPr>
          <w:rFonts w:ascii="Calibri" w:hAnsi="Calibri" w:cs="Calibri"/>
          <w:b/>
          <w:bCs/>
        </w:rPr>
        <w:t>Good practice points</w:t>
      </w:r>
    </w:p>
    <w:p w14:paraId="49BD77DA" w14:textId="2B9F6C5A" w:rsidR="003E5596" w:rsidRPr="0032678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 xml:space="preserve">After the immediate follow-up of a fall, review the fall. </w:t>
      </w:r>
      <w:r w:rsidR="000C0868">
        <w:rPr>
          <w:rFonts w:ascii="Calibri" w:hAnsi="Calibri" w:cs="Calibri"/>
          <w:sz w:val="24"/>
          <w:szCs w:val="24"/>
        </w:rPr>
        <w:t>Determine</w:t>
      </w:r>
      <w:r w:rsidRPr="00326785">
        <w:rPr>
          <w:rFonts w:ascii="Calibri" w:hAnsi="Calibri" w:cs="Calibri"/>
          <w:sz w:val="24"/>
          <w:szCs w:val="24"/>
        </w:rPr>
        <w:t xml:space="preserve"> how and why a fall may have occurred</w:t>
      </w:r>
      <w:r w:rsidR="00491E68">
        <w:rPr>
          <w:rFonts w:ascii="Calibri" w:hAnsi="Calibri" w:cs="Calibri"/>
          <w:sz w:val="24"/>
          <w:szCs w:val="24"/>
        </w:rPr>
        <w:t xml:space="preserve">, for example </w:t>
      </w:r>
      <w:r w:rsidRPr="00326785">
        <w:rPr>
          <w:rFonts w:ascii="Calibri" w:hAnsi="Calibri" w:cs="Calibri"/>
          <w:sz w:val="24"/>
          <w:szCs w:val="24"/>
        </w:rPr>
        <w:t>a blackout or a loss of balance</w:t>
      </w:r>
      <w:r w:rsidR="00491E68">
        <w:rPr>
          <w:rFonts w:ascii="Calibri" w:hAnsi="Calibri" w:cs="Calibri"/>
          <w:sz w:val="24"/>
          <w:szCs w:val="24"/>
        </w:rPr>
        <w:t>,</w:t>
      </w:r>
      <w:r w:rsidRPr="00326785">
        <w:rPr>
          <w:rFonts w:ascii="Calibri" w:hAnsi="Calibri" w:cs="Calibri"/>
          <w:sz w:val="24"/>
          <w:szCs w:val="24"/>
        </w:rPr>
        <w:t xml:space="preserve"> and implement actions to reduce the risk of another fall.</w:t>
      </w:r>
    </w:p>
    <w:p w14:paraId="26087109" w14:textId="148191A7" w:rsidR="000B0DAD" w:rsidRPr="0032678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326785">
        <w:rPr>
          <w:rFonts w:ascii="Calibri" w:hAnsi="Calibri" w:cs="Calibri"/>
          <w:sz w:val="24"/>
          <w:szCs w:val="24"/>
        </w:rPr>
        <w:t>An in-depth analysis of the fall may be required if there has been a serious injury following a fall, or if a death from a fall has occurred in the presence of a member of the health care team.</w:t>
      </w:r>
    </w:p>
    <w:p w14:paraId="3A060518" w14:textId="3F336E74" w:rsidR="000B0DAD" w:rsidRDefault="000B0DAD" w:rsidP="00900636">
      <w:pPr>
        <w:tabs>
          <w:tab w:val="left" w:pos="3722"/>
        </w:tabs>
        <w:ind w:right="-51"/>
        <w:rPr>
          <w:rFonts w:ascii="Calibri" w:hAnsi="Calibri" w:cs="Calibri"/>
        </w:rPr>
      </w:pPr>
    </w:p>
    <w:p w14:paraId="6E773785" w14:textId="77777777" w:rsidR="00D13F56" w:rsidRDefault="00D13F56" w:rsidP="00900636">
      <w:pPr>
        <w:tabs>
          <w:tab w:val="left" w:pos="3722"/>
        </w:tabs>
        <w:ind w:right="-51"/>
        <w:rPr>
          <w:rFonts w:ascii="Calibri" w:hAnsi="Calibri" w:cs="Calibri"/>
          <w:b/>
          <w:bCs/>
        </w:rPr>
      </w:pPr>
    </w:p>
    <w:p w14:paraId="6C2E0E7B" w14:textId="77777777" w:rsidR="009B238C" w:rsidRDefault="009B238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107EA872" w14:textId="7E004A44" w:rsidR="004C5E7B" w:rsidRPr="0029549C" w:rsidRDefault="004C5E7B" w:rsidP="004C5E7B">
      <w:pPr>
        <w:rPr>
          <w:rFonts w:ascii="Calibri" w:hAnsi="Calibri" w:cs="Calibri"/>
          <w:b/>
          <w:bCs/>
          <w:sz w:val="28"/>
          <w:szCs w:val="28"/>
        </w:rPr>
      </w:pPr>
      <w:r w:rsidRPr="0029549C">
        <w:rPr>
          <w:rFonts w:ascii="Calibri" w:hAnsi="Calibri" w:cs="Calibri"/>
          <w:b/>
          <w:bCs/>
          <w:sz w:val="28"/>
          <w:szCs w:val="28"/>
        </w:rPr>
        <w:lastRenderedPageBreak/>
        <w:t xml:space="preserve">RECOMMENDATIONS AND GOOD PRACTICE </w:t>
      </w:r>
      <w:r>
        <w:rPr>
          <w:rFonts w:ascii="Calibri" w:hAnsi="Calibri" w:cs="Calibri"/>
          <w:b/>
          <w:bCs/>
          <w:sz w:val="28"/>
          <w:szCs w:val="28"/>
        </w:rPr>
        <w:t>POINTS</w:t>
      </w:r>
      <w:r w:rsidRPr="0029549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610E6D7" w14:textId="77777777" w:rsidR="004C5E7B" w:rsidRDefault="004C5E7B" w:rsidP="004C5E7B">
      <w:pPr>
        <w:rPr>
          <w:rFonts w:ascii="Calibri" w:hAnsi="Calibri" w:cs="Calibri"/>
          <w:b/>
          <w:bCs/>
        </w:rPr>
      </w:pPr>
    </w:p>
    <w:p w14:paraId="3174C69C" w14:textId="39731A77" w:rsidR="004C5E7B" w:rsidRPr="0029549C" w:rsidRDefault="004C5E7B" w:rsidP="004C5E7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HOSPITAL</w:t>
      </w:r>
      <w:r w:rsidRPr="0029549C">
        <w:rPr>
          <w:rFonts w:ascii="Calibri" w:hAnsi="Calibri" w:cs="Calibri"/>
          <w:b/>
          <w:bCs/>
          <w:sz w:val="28"/>
          <w:szCs w:val="28"/>
        </w:rPr>
        <w:t xml:space="preserve"> SETTINGS</w:t>
      </w:r>
    </w:p>
    <w:p w14:paraId="0A4ADC08" w14:textId="3FFB2659" w:rsidR="005E67CE" w:rsidRDefault="005E67CE" w:rsidP="00F73805">
      <w:pPr>
        <w:tabs>
          <w:tab w:val="left" w:pos="3722"/>
        </w:tabs>
        <w:spacing w:line="283" w:lineRule="auto"/>
        <w:ind w:right="1071"/>
        <w:rPr>
          <w:rFonts w:ascii="Calibri" w:hAnsi="Calibri" w:cs="Calibri"/>
        </w:rPr>
      </w:pPr>
    </w:p>
    <w:p w14:paraId="138C379A" w14:textId="0FCB2006" w:rsidR="00F73805" w:rsidRPr="006F432A" w:rsidRDefault="007E3161" w:rsidP="00F73805">
      <w:pPr>
        <w:pStyle w:val="Heading5"/>
        <w:tabs>
          <w:tab w:val="left" w:pos="4061"/>
        </w:tabs>
        <w:spacing w:before="168"/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</w:pPr>
      <w:r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>Fall r</w:t>
      </w:r>
      <w:r w:rsidR="00F73805" w:rsidRP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isk assessment/ </w:t>
      </w:r>
      <w:r w:rsidR="00F73805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multifactorial </w:t>
      </w:r>
      <w:r w:rsidR="00F73805" w:rsidRP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>intervention</w:t>
      </w:r>
      <w:r w:rsidR="00093DA8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>/ education</w:t>
      </w:r>
      <w:r w:rsidR="00F73805" w:rsidRPr="006F432A">
        <w:rPr>
          <w:rFonts w:ascii="Calibri" w:eastAsiaTheme="minorHAnsi" w:hAnsi="Calibri" w:cs="Calibri"/>
          <w:b/>
          <w:bCs/>
          <w:color w:val="000000" w:themeColor="text1"/>
          <w:kern w:val="2"/>
          <w:u w:val="single"/>
          <w14:ligatures w14:val="standardContextual"/>
        </w:rPr>
        <w:t xml:space="preserve"> </w:t>
      </w:r>
    </w:p>
    <w:p w14:paraId="592C21B0" w14:textId="34FD7CA1" w:rsidR="00F73805" w:rsidRDefault="00F73805" w:rsidP="00F73805">
      <w:pPr>
        <w:tabs>
          <w:tab w:val="left" w:pos="3722"/>
        </w:tabs>
        <w:spacing w:line="283" w:lineRule="auto"/>
        <w:ind w:right="1071"/>
        <w:rPr>
          <w:rFonts w:ascii="Calibri" w:hAnsi="Calibri" w:cs="Calibri"/>
        </w:rPr>
      </w:pPr>
    </w:p>
    <w:p w14:paraId="7BA303B4" w14:textId="5B07484D" w:rsidR="00F73805" w:rsidRPr="00F73805" w:rsidRDefault="00F73805" w:rsidP="00F73805">
      <w:pPr>
        <w:tabs>
          <w:tab w:val="left" w:pos="3722"/>
        </w:tabs>
        <w:spacing w:line="283" w:lineRule="auto"/>
        <w:ind w:right="1071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Recommendations</w:t>
      </w:r>
    </w:p>
    <w:p w14:paraId="041C685D" w14:textId="42A48E30" w:rsidR="00F73805" w:rsidRPr="005A125A" w:rsidRDefault="004B7C92" w:rsidP="005A125A">
      <w:pPr>
        <w:tabs>
          <w:tab w:val="left" w:pos="3722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Provide t</w:t>
      </w:r>
      <w:r w:rsidR="00F73805" w:rsidRPr="00F73805">
        <w:rPr>
          <w:rFonts w:ascii="Calibri" w:hAnsi="Calibri" w:cs="Calibri"/>
          <w:color w:val="000000"/>
        </w:rPr>
        <w:t xml:space="preserve">ailored education </w:t>
      </w:r>
      <w:r>
        <w:rPr>
          <w:rFonts w:ascii="Calibri" w:hAnsi="Calibri" w:cs="Calibri"/>
          <w:color w:val="000000"/>
        </w:rPr>
        <w:t>to</w:t>
      </w:r>
      <w:r w:rsidR="00F73805" w:rsidRPr="00F73805">
        <w:rPr>
          <w:rFonts w:ascii="Calibri" w:hAnsi="Calibri" w:cs="Calibri"/>
          <w:color w:val="000000"/>
        </w:rPr>
        <w:t xml:space="preserve"> older </w:t>
      </w:r>
      <w:r w:rsidRPr="00F73805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eople</w:t>
      </w:r>
      <w:r w:rsidRPr="00F73805">
        <w:rPr>
          <w:rFonts w:ascii="Calibri" w:hAnsi="Calibri" w:cs="Calibri"/>
          <w:color w:val="000000"/>
        </w:rPr>
        <w:t xml:space="preserve"> </w:t>
      </w:r>
      <w:r w:rsidR="00F73805" w:rsidRPr="00F73805">
        <w:rPr>
          <w:rFonts w:ascii="Calibri" w:hAnsi="Calibri" w:cs="Calibri"/>
          <w:color w:val="000000"/>
        </w:rPr>
        <w:t xml:space="preserve">without significant cognitive impairment, </w:t>
      </w:r>
      <w:r>
        <w:rPr>
          <w:rFonts w:ascii="Calibri" w:hAnsi="Calibri" w:cs="Calibri"/>
          <w:color w:val="000000"/>
        </w:rPr>
        <w:t xml:space="preserve">and to </w:t>
      </w:r>
      <w:r w:rsidR="00F73805" w:rsidRPr="00F73805">
        <w:rPr>
          <w:rFonts w:ascii="Calibri" w:hAnsi="Calibri" w:cs="Calibri"/>
          <w:color w:val="000000"/>
        </w:rPr>
        <w:t xml:space="preserve">all staff and families. </w:t>
      </w:r>
      <w:r w:rsidR="00F73805" w:rsidRPr="00F73805">
        <w:rPr>
          <w:rFonts w:ascii="Calibri" w:hAnsi="Calibri" w:cs="Calibri"/>
        </w:rPr>
        <w:t>(Level 1B)</w:t>
      </w:r>
    </w:p>
    <w:p w14:paraId="316DCDA3" w14:textId="57FCC44F" w:rsidR="00F73805" w:rsidRPr="00C830A8" w:rsidRDefault="004B7C92" w:rsidP="005A125A">
      <w:pPr>
        <w:tabs>
          <w:tab w:val="left" w:pos="3722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Provide p</w:t>
      </w:r>
      <w:r w:rsidR="00F73805" w:rsidRPr="00F73805">
        <w:rPr>
          <w:rFonts w:ascii="Calibri" w:hAnsi="Calibri" w:cs="Calibri"/>
        </w:rPr>
        <w:t>ersonalised multifactorial fall prevention interventions</w:t>
      </w:r>
      <w:r>
        <w:rPr>
          <w:rFonts w:ascii="Calibri" w:hAnsi="Calibri" w:cs="Calibri"/>
        </w:rPr>
        <w:t xml:space="preserve"> for all older people</w:t>
      </w:r>
      <w:r w:rsidR="00F73805" w:rsidRPr="00F73805">
        <w:rPr>
          <w:rFonts w:ascii="Calibri" w:hAnsi="Calibri" w:cs="Calibri"/>
        </w:rPr>
        <w:t xml:space="preserve"> based on assessment of individual risk factors</w:t>
      </w:r>
      <w:r>
        <w:rPr>
          <w:rFonts w:ascii="Calibri" w:hAnsi="Calibri" w:cs="Calibri"/>
        </w:rPr>
        <w:t xml:space="preserve">. </w:t>
      </w:r>
      <w:r w:rsidR="00F73805" w:rsidRPr="00F73805">
        <w:rPr>
          <w:rFonts w:ascii="Calibri" w:hAnsi="Calibri" w:cs="Calibri"/>
        </w:rPr>
        <w:t>Calculating a fall risk score is not necessary. (Level 2B)</w:t>
      </w:r>
    </w:p>
    <w:p w14:paraId="4F938EB6" w14:textId="1A8E852F" w:rsidR="00F73805" w:rsidRPr="00C830A8" w:rsidRDefault="004B7C92" w:rsidP="005A125A">
      <w:pPr>
        <w:tabs>
          <w:tab w:val="left" w:pos="3722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Following a </w:t>
      </w:r>
      <w:r w:rsidRPr="00F73805">
        <w:rPr>
          <w:rFonts w:ascii="Calibri" w:hAnsi="Calibri" w:cs="Calibri"/>
          <w:color w:val="000000"/>
        </w:rPr>
        <w:t>hip fracture</w:t>
      </w:r>
      <w:r>
        <w:rPr>
          <w:rFonts w:ascii="Calibri" w:hAnsi="Calibri" w:cs="Calibri"/>
          <w:color w:val="000000"/>
        </w:rPr>
        <w:t>, prov</w:t>
      </w:r>
      <w:r w:rsidR="008E1CA0">
        <w:rPr>
          <w:rFonts w:ascii="Calibri" w:hAnsi="Calibri" w:cs="Calibri"/>
          <w:color w:val="000000"/>
        </w:rPr>
        <w:t>ide p</w:t>
      </w:r>
      <w:r w:rsidR="00F73805" w:rsidRPr="00F73805">
        <w:rPr>
          <w:rFonts w:ascii="Calibri" w:hAnsi="Calibri" w:cs="Calibri"/>
          <w:color w:val="000000"/>
        </w:rPr>
        <w:t xml:space="preserve">ost-operative care in a geriatric orthopaedic service </w:t>
      </w:r>
      <w:r w:rsidR="008E1CA0">
        <w:rPr>
          <w:rFonts w:ascii="Calibri" w:hAnsi="Calibri" w:cs="Calibri"/>
          <w:color w:val="000000"/>
        </w:rPr>
        <w:t>with</w:t>
      </w:r>
      <w:r w:rsidR="000C0868">
        <w:rPr>
          <w:rFonts w:ascii="Calibri" w:hAnsi="Calibri" w:cs="Calibri"/>
          <w:color w:val="000000"/>
        </w:rPr>
        <w:t xml:space="preserve"> </w:t>
      </w:r>
      <w:r w:rsidR="00F73805" w:rsidRPr="00F73805">
        <w:rPr>
          <w:rFonts w:ascii="Calibri" w:hAnsi="Calibri" w:cs="Calibri"/>
          <w:color w:val="000000"/>
        </w:rPr>
        <w:t>multidisciplinary comprehensive geriatric assessment, management, and rehabilitation</w:t>
      </w:r>
      <w:r w:rsidR="00E127DA">
        <w:rPr>
          <w:rFonts w:ascii="Calibri" w:hAnsi="Calibri" w:cs="Calibri"/>
          <w:color w:val="000000"/>
        </w:rPr>
        <w:t>.</w:t>
      </w:r>
      <w:r w:rsidR="00D05132">
        <w:rPr>
          <w:rFonts w:ascii="Calibri" w:hAnsi="Calibri" w:cs="Calibri"/>
          <w:color w:val="000000"/>
        </w:rPr>
        <w:t xml:space="preserve"> </w:t>
      </w:r>
      <w:r w:rsidR="00F73805" w:rsidRPr="00F73805">
        <w:rPr>
          <w:rFonts w:ascii="Calibri" w:hAnsi="Calibri" w:cs="Calibri"/>
        </w:rPr>
        <w:t xml:space="preserve">(Level 1B) </w:t>
      </w:r>
    </w:p>
    <w:p w14:paraId="6AD6B042" w14:textId="2DC7421B" w:rsidR="00F73805" w:rsidRPr="00093DA8" w:rsidRDefault="008E1CA0" w:rsidP="005A125A">
      <w:pPr>
        <w:tabs>
          <w:tab w:val="left" w:pos="3722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part of </w:t>
      </w:r>
      <w:r w:rsidRPr="00093DA8">
        <w:rPr>
          <w:rFonts w:ascii="Calibri" w:hAnsi="Calibri" w:cs="Calibri"/>
        </w:rPr>
        <w:t xml:space="preserve">discharge </w:t>
      </w:r>
      <w:r>
        <w:rPr>
          <w:rFonts w:ascii="Calibri" w:hAnsi="Calibri" w:cs="Calibri"/>
        </w:rPr>
        <w:t>planning, arrange h</w:t>
      </w:r>
      <w:r w:rsidR="00F73805" w:rsidRPr="00093DA8">
        <w:rPr>
          <w:rFonts w:ascii="Calibri" w:hAnsi="Calibri" w:cs="Calibri"/>
        </w:rPr>
        <w:t>ome safety interventions delivered b</w:t>
      </w:r>
      <w:r w:rsidR="0098591E">
        <w:rPr>
          <w:rFonts w:ascii="Calibri" w:hAnsi="Calibri" w:cs="Calibri"/>
        </w:rPr>
        <w:t>y</w:t>
      </w:r>
      <w:r w:rsidR="00F73805" w:rsidRPr="00093DA8">
        <w:rPr>
          <w:rFonts w:ascii="Calibri" w:hAnsi="Calibri" w:cs="Calibri"/>
        </w:rPr>
        <w:t xml:space="preserve"> an occupational therapist for older people at an increased risk of falls after</w:t>
      </w:r>
      <w:r>
        <w:rPr>
          <w:rFonts w:ascii="Calibri" w:hAnsi="Calibri" w:cs="Calibri"/>
        </w:rPr>
        <w:t xml:space="preserve"> </w:t>
      </w:r>
      <w:r w:rsidR="00A7122E">
        <w:rPr>
          <w:rFonts w:ascii="Calibri" w:hAnsi="Calibri" w:cs="Calibri"/>
        </w:rPr>
        <w:t xml:space="preserve">they have </w:t>
      </w:r>
      <w:r w:rsidR="0098591E">
        <w:rPr>
          <w:rFonts w:ascii="Calibri" w:hAnsi="Calibri" w:cs="Calibri"/>
        </w:rPr>
        <w:t>returned home</w:t>
      </w:r>
      <w:r w:rsidR="00F73805" w:rsidRPr="00093DA8">
        <w:rPr>
          <w:rFonts w:ascii="Calibri" w:hAnsi="Calibri" w:cs="Calibri"/>
        </w:rPr>
        <w:t>. (Level 1A)</w:t>
      </w:r>
    </w:p>
    <w:p w14:paraId="71BDF0DC" w14:textId="1ECE1C4A" w:rsidR="000B0DAD" w:rsidRPr="000B0DAD" w:rsidRDefault="000B0DAD" w:rsidP="007C3CFB">
      <w:pPr>
        <w:rPr>
          <w:rFonts w:ascii="Calibri" w:hAnsi="Calibri" w:cs="Calibri"/>
        </w:rPr>
      </w:pPr>
    </w:p>
    <w:p w14:paraId="38CF54BA" w14:textId="185F8E41" w:rsidR="000B0DAD" w:rsidRPr="00F73805" w:rsidRDefault="00F73805" w:rsidP="000B0DAD">
      <w:pPr>
        <w:tabs>
          <w:tab w:val="left" w:pos="1690"/>
        </w:tabs>
        <w:spacing w:before="92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Good practice points</w:t>
      </w:r>
    </w:p>
    <w:p w14:paraId="04F226EF" w14:textId="2905A341" w:rsidR="000B0DAD" w:rsidRDefault="008E1CA0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Identify f</w:t>
      </w:r>
      <w:r w:rsidR="000B0DAD" w:rsidRPr="000B0DAD">
        <w:rPr>
          <w:rFonts w:ascii="Calibri" w:hAnsi="Calibri" w:cs="Calibri"/>
          <w:sz w:val="24"/>
          <w:szCs w:val="24"/>
        </w:rPr>
        <w:t xml:space="preserve">all risk factors </w:t>
      </w:r>
      <w:r>
        <w:rPr>
          <w:rFonts w:ascii="Calibri" w:hAnsi="Calibri" w:cs="Calibri"/>
          <w:sz w:val="24"/>
          <w:szCs w:val="24"/>
        </w:rPr>
        <w:t>for</w:t>
      </w:r>
      <w:r w:rsidR="000B0DAD" w:rsidRPr="000B0DAD">
        <w:rPr>
          <w:rFonts w:ascii="Calibri" w:hAnsi="Calibri" w:cs="Calibri"/>
          <w:sz w:val="24"/>
          <w:szCs w:val="24"/>
        </w:rPr>
        <w:t xml:space="preserve"> older people admitted to hospital, attending the </w:t>
      </w:r>
      <w:r>
        <w:rPr>
          <w:rFonts w:ascii="Calibri" w:hAnsi="Calibri" w:cs="Calibri"/>
          <w:sz w:val="24"/>
          <w:szCs w:val="24"/>
        </w:rPr>
        <w:t xml:space="preserve">emergency department </w:t>
      </w:r>
      <w:r w:rsidR="000B0DAD" w:rsidRPr="000B0DAD">
        <w:rPr>
          <w:rFonts w:ascii="Calibri" w:hAnsi="Calibri" w:cs="Calibri"/>
          <w:sz w:val="24"/>
          <w:szCs w:val="24"/>
        </w:rPr>
        <w:t>or outpatient services, especially</w:t>
      </w:r>
      <w:r>
        <w:rPr>
          <w:rFonts w:ascii="Calibri" w:hAnsi="Calibri" w:cs="Calibri"/>
          <w:sz w:val="24"/>
          <w:szCs w:val="24"/>
        </w:rPr>
        <w:t xml:space="preserve"> for older</w:t>
      </w:r>
      <w:r w:rsidR="000B0DAD" w:rsidRPr="000B0DAD">
        <w:rPr>
          <w:rFonts w:ascii="Calibri" w:hAnsi="Calibri" w:cs="Calibri"/>
          <w:sz w:val="24"/>
          <w:szCs w:val="24"/>
        </w:rPr>
        <w:t xml:space="preserve"> people with a history of falls.</w:t>
      </w:r>
    </w:p>
    <w:p w14:paraId="6AB759C8" w14:textId="00BD0215" w:rsidR="00046925" w:rsidRPr="000B0DAD" w:rsidRDefault="00046925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risk of falls in younger people with mobility or cognitive problems.</w:t>
      </w:r>
    </w:p>
    <w:p w14:paraId="58CC5D9D" w14:textId="022BDFB0" w:rsidR="000B0DAD" w:rsidRPr="000B0DAD" w:rsidRDefault="008E1CA0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Implement i</w:t>
      </w:r>
      <w:r w:rsidR="000B0DAD" w:rsidRPr="000B0DAD">
        <w:rPr>
          <w:rFonts w:ascii="Calibri" w:hAnsi="Calibri" w:cs="Calibri"/>
          <w:sz w:val="24"/>
          <w:szCs w:val="24"/>
        </w:rPr>
        <w:t xml:space="preserve">nterventions to systematically address </w:t>
      </w:r>
      <w:r>
        <w:rPr>
          <w:rFonts w:ascii="Calibri" w:hAnsi="Calibri" w:cs="Calibri"/>
          <w:sz w:val="24"/>
          <w:szCs w:val="24"/>
        </w:rPr>
        <w:t xml:space="preserve">identified </w:t>
      </w:r>
      <w:r w:rsidR="000B0DAD" w:rsidRPr="000B0DAD">
        <w:rPr>
          <w:rFonts w:ascii="Calibri" w:hAnsi="Calibri" w:cs="Calibri"/>
          <w:sz w:val="24"/>
          <w:szCs w:val="24"/>
        </w:rPr>
        <w:t>fall risk factors</w:t>
      </w:r>
      <w:r>
        <w:rPr>
          <w:rFonts w:ascii="Calibri" w:hAnsi="Calibri" w:cs="Calibri"/>
          <w:sz w:val="24"/>
          <w:szCs w:val="24"/>
        </w:rPr>
        <w:t xml:space="preserve"> during</w:t>
      </w:r>
      <w:r w:rsidR="000B0DAD"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hospital admission,</w:t>
      </w:r>
      <w:r w:rsidR="000B0DAD"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BF3F05">
        <w:rPr>
          <w:rFonts w:ascii="Calibri" w:hAnsi="Calibri" w:cs="Calibri"/>
          <w:sz w:val="24"/>
          <w:szCs w:val="24"/>
        </w:rPr>
        <w:t>inpatient stays</w:t>
      </w:r>
      <w:r w:rsidR="00DF4FE0" w:rsidRPr="00BF3F05">
        <w:rPr>
          <w:rFonts w:ascii="Calibri" w:hAnsi="Calibri" w:cs="Calibri"/>
          <w:sz w:val="24"/>
          <w:szCs w:val="24"/>
        </w:rPr>
        <w:t>,</w:t>
      </w:r>
      <w:r w:rsidR="000B0DAD" w:rsidRPr="000B0DAD">
        <w:rPr>
          <w:rFonts w:ascii="Calibri" w:hAnsi="Calibri" w:cs="Calibri"/>
          <w:sz w:val="24"/>
          <w:szCs w:val="24"/>
        </w:rPr>
        <w:t xml:space="preserve"> discharge planning and referral to community services. Interventions informed by an assessment provide </w:t>
      </w:r>
      <w:r w:rsidR="00D05132">
        <w:rPr>
          <w:rFonts w:ascii="Calibri" w:hAnsi="Calibri" w:cs="Calibri"/>
          <w:sz w:val="24"/>
          <w:szCs w:val="24"/>
        </w:rPr>
        <w:t xml:space="preserve">the </w:t>
      </w:r>
      <w:r w:rsidR="000B0DAD" w:rsidRPr="000B0DAD">
        <w:rPr>
          <w:rFonts w:ascii="Calibri" w:hAnsi="Calibri" w:cs="Calibri"/>
          <w:sz w:val="24"/>
          <w:szCs w:val="24"/>
        </w:rPr>
        <w:t xml:space="preserve">benefit, </w:t>
      </w:r>
      <w:r w:rsidR="00D05132">
        <w:rPr>
          <w:rFonts w:ascii="Calibri" w:hAnsi="Calibri" w:cs="Calibri"/>
          <w:sz w:val="24"/>
          <w:szCs w:val="24"/>
        </w:rPr>
        <w:t xml:space="preserve">not </w:t>
      </w:r>
      <w:r w:rsidR="000B0DAD" w:rsidRPr="000B0DAD">
        <w:rPr>
          <w:rFonts w:ascii="Calibri" w:hAnsi="Calibri" w:cs="Calibri"/>
          <w:sz w:val="24"/>
          <w:szCs w:val="24"/>
        </w:rPr>
        <w:t>the assessment itself.</w:t>
      </w:r>
    </w:p>
    <w:p w14:paraId="3330321E" w14:textId="6EAC407D" w:rsidR="000B0DAD" w:rsidRPr="000B0DAD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Managing many risk factors for falls</w:t>
      </w:r>
      <w:r w:rsidR="00A61DB5">
        <w:rPr>
          <w:rFonts w:ascii="Calibri" w:hAnsi="Calibri" w:cs="Calibri"/>
          <w:sz w:val="24"/>
          <w:szCs w:val="24"/>
        </w:rPr>
        <w:t xml:space="preserve">, such as </w:t>
      </w:r>
      <w:r w:rsidRPr="000B0DAD">
        <w:rPr>
          <w:rFonts w:ascii="Calibri" w:hAnsi="Calibri" w:cs="Calibri"/>
          <w:sz w:val="24"/>
          <w:szCs w:val="24"/>
        </w:rPr>
        <w:t>delirium or balance problems</w:t>
      </w:r>
      <w:r w:rsidR="00A61DB5">
        <w:rPr>
          <w:rFonts w:ascii="Calibri" w:hAnsi="Calibri" w:cs="Calibri"/>
          <w:sz w:val="24"/>
          <w:szCs w:val="24"/>
        </w:rPr>
        <w:t>,</w:t>
      </w:r>
      <w:r w:rsidRPr="000B0DAD">
        <w:rPr>
          <w:rFonts w:ascii="Calibri" w:hAnsi="Calibri" w:cs="Calibri"/>
          <w:sz w:val="24"/>
          <w:szCs w:val="24"/>
        </w:rPr>
        <w:t xml:space="preserve"> will have benefits beyond fall prevention.</w:t>
      </w:r>
    </w:p>
    <w:p w14:paraId="5AFF79D2" w14:textId="2B2212FA" w:rsidR="000B0DAD" w:rsidRDefault="000B0DAD" w:rsidP="000B0DAD">
      <w:pPr>
        <w:pStyle w:val="ListParagraph"/>
        <w:tabs>
          <w:tab w:val="left" w:pos="3722"/>
        </w:tabs>
        <w:spacing w:before="42" w:line="285" w:lineRule="auto"/>
        <w:ind w:left="143" w:right="1541" w:firstLine="0"/>
        <w:rPr>
          <w:rFonts w:ascii="Calibri" w:hAnsi="Calibri" w:cs="Calibri"/>
          <w:sz w:val="24"/>
          <w:szCs w:val="24"/>
        </w:rPr>
      </w:pPr>
    </w:p>
    <w:p w14:paraId="553EDB8F" w14:textId="77777777" w:rsidR="00F73805" w:rsidRPr="000B0DAD" w:rsidRDefault="00F73805" w:rsidP="000B0DAD">
      <w:pPr>
        <w:pStyle w:val="ListParagraph"/>
        <w:tabs>
          <w:tab w:val="left" w:pos="3722"/>
        </w:tabs>
        <w:spacing w:before="42" w:line="285" w:lineRule="auto"/>
        <w:ind w:left="143" w:right="1541" w:firstLine="0"/>
        <w:rPr>
          <w:rFonts w:ascii="Calibri" w:hAnsi="Calibri" w:cs="Calibri"/>
          <w:sz w:val="24"/>
          <w:szCs w:val="24"/>
        </w:rPr>
      </w:pPr>
    </w:p>
    <w:p w14:paraId="15F14DBA" w14:textId="2BE2E7C1" w:rsidR="000B0DAD" w:rsidRPr="00F73805" w:rsidRDefault="000B0DAD" w:rsidP="00093DA8">
      <w:pPr>
        <w:pStyle w:val="ListParagraph"/>
        <w:tabs>
          <w:tab w:val="left" w:pos="3722"/>
        </w:tabs>
        <w:spacing w:before="42" w:line="285" w:lineRule="auto"/>
        <w:ind w:left="0" w:right="1541" w:firstLine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F73805">
        <w:rPr>
          <w:rFonts w:ascii="Calibri" w:hAnsi="Calibri" w:cs="Calibri"/>
          <w:b/>
          <w:bCs/>
          <w:sz w:val="24"/>
          <w:szCs w:val="24"/>
          <w:u w:val="single"/>
        </w:rPr>
        <w:t>Balance and mobility limitations</w:t>
      </w:r>
    </w:p>
    <w:p w14:paraId="181160C1" w14:textId="77777777" w:rsidR="00093DA8" w:rsidRDefault="00093DA8" w:rsidP="00F73805">
      <w:pPr>
        <w:tabs>
          <w:tab w:val="left" w:pos="1690"/>
        </w:tabs>
        <w:spacing w:before="92"/>
        <w:rPr>
          <w:rFonts w:ascii="Calibri" w:hAnsi="Calibri" w:cs="Calibri"/>
          <w:b/>
          <w:bCs/>
        </w:rPr>
      </w:pPr>
    </w:p>
    <w:p w14:paraId="7C12778E" w14:textId="48C7122F" w:rsidR="00F73805" w:rsidRPr="00F73805" w:rsidRDefault="00F73805" w:rsidP="00F73805">
      <w:pPr>
        <w:tabs>
          <w:tab w:val="left" w:pos="1690"/>
        </w:tabs>
        <w:spacing w:before="92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Good practice points</w:t>
      </w:r>
    </w:p>
    <w:p w14:paraId="653F8347" w14:textId="4D705EC1" w:rsidR="000B0DAD" w:rsidRPr="000B0DAD" w:rsidRDefault="00DF4FE0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Deliver</w:t>
      </w:r>
      <w:r w:rsidR="000B0DAD" w:rsidRPr="000B0DAD">
        <w:rPr>
          <w:rFonts w:ascii="Calibri" w:hAnsi="Calibri" w:cs="Calibri"/>
          <w:sz w:val="24"/>
          <w:szCs w:val="24"/>
        </w:rPr>
        <w:t xml:space="preserve"> multifactorial fall prevention program</w:t>
      </w:r>
      <w:r>
        <w:rPr>
          <w:rFonts w:ascii="Calibri" w:hAnsi="Calibri" w:cs="Calibri"/>
          <w:sz w:val="24"/>
          <w:szCs w:val="24"/>
        </w:rPr>
        <w:t>s</w:t>
      </w:r>
      <w:r w:rsidR="000B0DAD" w:rsidRPr="000B0DAD">
        <w:rPr>
          <w:rFonts w:ascii="Calibri" w:hAnsi="Calibri" w:cs="Calibri"/>
          <w:sz w:val="24"/>
          <w:szCs w:val="24"/>
        </w:rPr>
        <w:t xml:space="preserve"> that include safe mobility and assessment of the need for walking aids</w:t>
      </w:r>
      <w:r w:rsidR="00540423">
        <w:rPr>
          <w:rFonts w:ascii="Calibri" w:hAnsi="Calibri" w:cs="Calibri"/>
          <w:sz w:val="24"/>
          <w:szCs w:val="24"/>
        </w:rPr>
        <w:t>.</w:t>
      </w:r>
    </w:p>
    <w:p w14:paraId="2753A9B7" w14:textId="6B315B05" w:rsidR="00A61DB5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Refer </w:t>
      </w:r>
      <w:r w:rsidR="00A61DB5">
        <w:rPr>
          <w:rFonts w:ascii="Calibri" w:hAnsi="Calibri" w:cs="Calibri"/>
          <w:sz w:val="24"/>
          <w:szCs w:val="24"/>
        </w:rPr>
        <w:t>older people</w:t>
      </w:r>
      <w:r w:rsidR="00A61DB5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with ongoing balance and mobility problems to a post-hospital fall prevention exercise program. This should include liaison with the </w:t>
      </w:r>
      <w:r w:rsidR="00A61DB5">
        <w:rPr>
          <w:rFonts w:ascii="Calibri" w:hAnsi="Calibri" w:cs="Calibri"/>
          <w:sz w:val="24"/>
          <w:szCs w:val="24"/>
        </w:rPr>
        <w:t>older person</w:t>
      </w:r>
      <w:r w:rsidR="00A61DB5" w:rsidRPr="000B0DAD">
        <w:rPr>
          <w:rFonts w:ascii="Calibri" w:hAnsi="Calibri" w:cs="Calibri"/>
          <w:sz w:val="24"/>
          <w:szCs w:val="24"/>
        </w:rPr>
        <w:t xml:space="preserve">’s </w:t>
      </w:r>
      <w:r w:rsidRPr="000B0DAD">
        <w:rPr>
          <w:rFonts w:ascii="Calibri" w:hAnsi="Calibri" w:cs="Calibri"/>
          <w:sz w:val="24"/>
          <w:szCs w:val="24"/>
        </w:rPr>
        <w:t>general practitioner</w:t>
      </w:r>
      <w:r w:rsidR="00A61DB5">
        <w:rPr>
          <w:rFonts w:ascii="Calibri" w:hAnsi="Calibri" w:cs="Calibri"/>
          <w:sz w:val="24"/>
          <w:szCs w:val="24"/>
        </w:rPr>
        <w:t>.</w:t>
      </w:r>
    </w:p>
    <w:p w14:paraId="11E3F917" w14:textId="2E0D90C9" w:rsidR="000B0DAD" w:rsidRPr="00406CBC" w:rsidRDefault="00A61DB5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0B0DAD" w:rsidRPr="00406CBC">
        <w:rPr>
          <w:rFonts w:ascii="Calibri" w:hAnsi="Calibri" w:cs="Calibri"/>
          <w:sz w:val="24"/>
          <w:szCs w:val="24"/>
        </w:rPr>
        <w:t xml:space="preserve">ssess balance, mobility and strength </w:t>
      </w:r>
      <w:r w:rsidRPr="00406CBC">
        <w:rPr>
          <w:rFonts w:ascii="Calibri" w:hAnsi="Calibri" w:cs="Calibri"/>
          <w:sz w:val="24"/>
          <w:szCs w:val="24"/>
        </w:rPr>
        <w:t>us</w:t>
      </w:r>
      <w:r>
        <w:rPr>
          <w:rFonts w:ascii="Calibri" w:hAnsi="Calibri" w:cs="Calibri"/>
          <w:sz w:val="24"/>
          <w:szCs w:val="24"/>
        </w:rPr>
        <w:t>ing</w:t>
      </w:r>
      <w:r w:rsidRPr="00406CBC">
        <w:rPr>
          <w:rFonts w:ascii="Calibri" w:hAnsi="Calibri" w:cs="Calibri"/>
          <w:sz w:val="24"/>
          <w:szCs w:val="24"/>
        </w:rPr>
        <w:t xml:space="preserve"> </w:t>
      </w:r>
      <w:r w:rsidR="000B0DAD" w:rsidRPr="00406CBC">
        <w:rPr>
          <w:rFonts w:ascii="Calibri" w:hAnsi="Calibri" w:cs="Calibri"/>
          <w:sz w:val="24"/>
          <w:szCs w:val="24"/>
        </w:rPr>
        <w:t>an assessment tool to:</w:t>
      </w:r>
    </w:p>
    <w:p w14:paraId="71D7B01C" w14:textId="7E293084" w:rsidR="000B0DAD" w:rsidRPr="000B0DAD" w:rsidRDefault="000B0DAD" w:rsidP="00406CBC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quantify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the extent of balance and mobility l</w:t>
      </w:r>
      <w:r w:rsidR="00CB7F76">
        <w:rPr>
          <w:rFonts w:ascii="Calibri" w:hAnsi="Calibri" w:cs="Calibri"/>
          <w:sz w:val="24"/>
          <w:szCs w:val="24"/>
        </w:rPr>
        <w:t>imitations and muscle weakness</w:t>
      </w:r>
      <w:r w:rsidR="00A61DB5">
        <w:rPr>
          <w:rFonts w:ascii="Calibri" w:hAnsi="Calibri" w:cs="Calibri"/>
          <w:sz w:val="24"/>
          <w:szCs w:val="24"/>
        </w:rPr>
        <w:t>.</w:t>
      </w:r>
    </w:p>
    <w:p w14:paraId="7A8C0A52" w14:textId="75B57B6B" w:rsidR="000B0DAD" w:rsidRPr="000B0DAD" w:rsidRDefault="000B0DAD" w:rsidP="00406CBC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guide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exercise prescription</w:t>
      </w:r>
      <w:r w:rsidR="00A61DB5">
        <w:rPr>
          <w:rFonts w:ascii="Calibri" w:hAnsi="Calibri" w:cs="Calibri"/>
          <w:sz w:val="24"/>
          <w:szCs w:val="24"/>
        </w:rPr>
        <w:t>.</w:t>
      </w:r>
    </w:p>
    <w:p w14:paraId="4B0393CD" w14:textId="4E4CBDEB" w:rsidR="00DF4FE0" w:rsidRDefault="000B0DAD" w:rsidP="00406CBC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measure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improvements in balance, mobility and strength.</w:t>
      </w:r>
    </w:p>
    <w:p w14:paraId="5F604C62" w14:textId="5471F135" w:rsidR="00A61DB5" w:rsidRDefault="00A61DB5" w:rsidP="00DF4FE0">
      <w:pPr>
        <w:pStyle w:val="ListParagraph"/>
        <w:tabs>
          <w:tab w:val="left" w:pos="1690"/>
        </w:tabs>
        <w:spacing w:before="92"/>
        <w:ind w:left="1440" w:firstLine="0"/>
        <w:rPr>
          <w:rFonts w:ascii="Calibri" w:hAnsi="Calibri" w:cs="Calibri"/>
        </w:rPr>
      </w:pPr>
    </w:p>
    <w:p w14:paraId="174D9138" w14:textId="77777777" w:rsidR="00D05132" w:rsidRPr="001E6951" w:rsidRDefault="00D05132" w:rsidP="001E6951">
      <w:pPr>
        <w:pStyle w:val="ListParagraph"/>
        <w:tabs>
          <w:tab w:val="left" w:pos="1690"/>
        </w:tabs>
        <w:spacing w:before="92"/>
        <w:ind w:left="1440" w:firstLine="0"/>
        <w:rPr>
          <w:rFonts w:ascii="Calibri" w:hAnsi="Calibri" w:cs="Calibri"/>
        </w:rPr>
      </w:pPr>
    </w:p>
    <w:p w14:paraId="44C40A0A" w14:textId="4DBE5B3F" w:rsidR="000B0DAD" w:rsidRDefault="000B0DAD" w:rsidP="000B0DAD">
      <w:pPr>
        <w:tabs>
          <w:tab w:val="left" w:pos="3722"/>
        </w:tabs>
        <w:spacing w:before="42" w:line="285" w:lineRule="auto"/>
        <w:ind w:right="1541"/>
        <w:rPr>
          <w:rFonts w:ascii="Calibri" w:hAnsi="Calibri" w:cs="Calibri"/>
          <w:b/>
          <w:bCs/>
          <w:u w:val="single"/>
        </w:rPr>
      </w:pPr>
      <w:r w:rsidRPr="00F73805">
        <w:rPr>
          <w:rFonts w:ascii="Calibri" w:hAnsi="Calibri" w:cs="Calibri"/>
          <w:b/>
          <w:bCs/>
          <w:u w:val="single"/>
        </w:rPr>
        <w:lastRenderedPageBreak/>
        <w:t>Cognitive impairment</w:t>
      </w:r>
    </w:p>
    <w:p w14:paraId="1618998A" w14:textId="77777777" w:rsidR="00093DA8" w:rsidRDefault="00093DA8" w:rsidP="000B0DAD">
      <w:pPr>
        <w:tabs>
          <w:tab w:val="left" w:pos="3722"/>
        </w:tabs>
        <w:spacing w:before="42" w:line="285" w:lineRule="auto"/>
        <w:ind w:right="1541"/>
        <w:rPr>
          <w:rFonts w:ascii="Calibri" w:hAnsi="Calibri" w:cs="Calibri"/>
          <w:b/>
          <w:bCs/>
        </w:rPr>
      </w:pPr>
    </w:p>
    <w:p w14:paraId="1ABF54DC" w14:textId="1D530CA3" w:rsidR="00F73805" w:rsidRPr="00F73805" w:rsidRDefault="00F73805" w:rsidP="000B0DAD">
      <w:pPr>
        <w:tabs>
          <w:tab w:val="left" w:pos="3722"/>
        </w:tabs>
        <w:spacing w:before="42" w:line="285" w:lineRule="auto"/>
        <w:ind w:right="1541"/>
        <w:rPr>
          <w:rFonts w:ascii="Calibri" w:hAnsi="Calibri" w:cs="Calibri"/>
          <w:b/>
          <w:bCs/>
        </w:rPr>
      </w:pPr>
      <w:r w:rsidRPr="00F12E78">
        <w:rPr>
          <w:rFonts w:ascii="Calibri" w:hAnsi="Calibri" w:cs="Calibri"/>
          <w:b/>
          <w:bCs/>
        </w:rPr>
        <w:t>Good practice points</w:t>
      </w:r>
    </w:p>
    <w:p w14:paraId="2FC1FBEC" w14:textId="0C1FE798" w:rsidR="000B0DAD" w:rsidRPr="000B0DAD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Identify people with cognitive impairment and/or delirium early in the hospital </w:t>
      </w:r>
      <w:r w:rsidR="00A61DB5">
        <w:rPr>
          <w:rFonts w:ascii="Calibri" w:hAnsi="Calibri" w:cs="Calibri"/>
          <w:sz w:val="24"/>
          <w:szCs w:val="24"/>
        </w:rPr>
        <w:t>admission. R</w:t>
      </w:r>
      <w:r w:rsidR="00F73805">
        <w:rPr>
          <w:rFonts w:ascii="Calibri" w:hAnsi="Calibri" w:cs="Calibri"/>
          <w:sz w:val="24"/>
          <w:szCs w:val="24"/>
        </w:rPr>
        <w:t xml:space="preserve">eassess </w:t>
      </w:r>
      <w:r w:rsidR="00A61DB5">
        <w:rPr>
          <w:rFonts w:ascii="Calibri" w:hAnsi="Calibri" w:cs="Calibri"/>
          <w:sz w:val="24"/>
          <w:szCs w:val="24"/>
        </w:rPr>
        <w:t xml:space="preserve">the older person </w:t>
      </w:r>
      <w:r w:rsidR="00F73805">
        <w:rPr>
          <w:rFonts w:ascii="Calibri" w:hAnsi="Calibri" w:cs="Calibri"/>
          <w:sz w:val="24"/>
          <w:szCs w:val="24"/>
        </w:rPr>
        <w:t>regularly</w:t>
      </w:r>
      <w:r w:rsidR="00540423">
        <w:rPr>
          <w:rFonts w:ascii="Calibri" w:hAnsi="Calibri" w:cs="Calibri"/>
          <w:sz w:val="24"/>
          <w:szCs w:val="24"/>
        </w:rPr>
        <w:t xml:space="preserve"> and </w:t>
      </w:r>
      <w:r w:rsidR="00A61DB5">
        <w:rPr>
          <w:rFonts w:ascii="Calibri" w:hAnsi="Calibri" w:cs="Calibri"/>
          <w:sz w:val="24"/>
          <w:szCs w:val="24"/>
        </w:rPr>
        <w:t xml:space="preserve">if </w:t>
      </w:r>
      <w:r w:rsidR="00540423">
        <w:rPr>
          <w:rFonts w:ascii="Calibri" w:hAnsi="Calibri" w:cs="Calibri"/>
          <w:sz w:val="24"/>
          <w:szCs w:val="24"/>
        </w:rPr>
        <w:t>any change in their condition</w:t>
      </w:r>
      <w:r w:rsidR="00A61DB5">
        <w:rPr>
          <w:rFonts w:ascii="Calibri" w:hAnsi="Calibri" w:cs="Calibri"/>
          <w:sz w:val="24"/>
          <w:szCs w:val="24"/>
        </w:rPr>
        <w:t xml:space="preserve"> is identified, such as </w:t>
      </w:r>
      <w:r w:rsidR="00540423">
        <w:rPr>
          <w:rFonts w:ascii="Calibri" w:hAnsi="Calibri" w:cs="Calibri"/>
          <w:sz w:val="24"/>
          <w:szCs w:val="24"/>
        </w:rPr>
        <w:t>after a fall or surgery</w:t>
      </w:r>
      <w:r w:rsidR="00363E75">
        <w:rPr>
          <w:rFonts w:ascii="Calibri" w:hAnsi="Calibri" w:cs="Calibri"/>
          <w:sz w:val="24"/>
          <w:szCs w:val="24"/>
        </w:rPr>
        <w:t xml:space="preserve">. </w:t>
      </w:r>
    </w:p>
    <w:p w14:paraId="3FEA61DA" w14:textId="31040A8F" w:rsidR="000B0DAD" w:rsidRPr="000B0DAD" w:rsidRDefault="00363E75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f</w:t>
      </w:r>
      <w:r w:rsidRPr="000B0DAD">
        <w:rPr>
          <w:rFonts w:ascii="Calibri" w:hAnsi="Calibri" w:cs="Calibri"/>
          <w:sz w:val="24"/>
          <w:szCs w:val="24"/>
        </w:rPr>
        <w:t xml:space="preserve">all and fall injury prevention interventions </w:t>
      </w:r>
      <w:r>
        <w:rPr>
          <w:rFonts w:ascii="Calibri" w:hAnsi="Calibri" w:cs="Calibri"/>
          <w:sz w:val="24"/>
          <w:szCs w:val="24"/>
        </w:rPr>
        <w:t>are</w:t>
      </w:r>
      <w:r w:rsidRPr="000B0DAD">
        <w:rPr>
          <w:rFonts w:ascii="Calibri" w:hAnsi="Calibri" w:cs="Calibri"/>
          <w:sz w:val="24"/>
          <w:szCs w:val="24"/>
        </w:rPr>
        <w:t xml:space="preserve"> not withheld from people with cognitive impairment</w:t>
      </w:r>
      <w:r>
        <w:rPr>
          <w:rFonts w:ascii="Calibri" w:hAnsi="Calibri" w:cs="Calibri"/>
          <w:sz w:val="24"/>
          <w:szCs w:val="24"/>
        </w:rPr>
        <w:t xml:space="preserve">. Modify interventions </w:t>
      </w:r>
      <w:r w:rsidRPr="000B0DAD">
        <w:rPr>
          <w:rFonts w:ascii="Calibri" w:hAnsi="Calibri" w:cs="Calibri"/>
          <w:sz w:val="24"/>
          <w:szCs w:val="24"/>
        </w:rPr>
        <w:t>as appropriate</w:t>
      </w:r>
      <w:r>
        <w:rPr>
          <w:rFonts w:ascii="Calibri" w:hAnsi="Calibri" w:cs="Calibri"/>
          <w:sz w:val="24"/>
          <w:szCs w:val="24"/>
        </w:rPr>
        <w:t xml:space="preserve"> to </w:t>
      </w:r>
      <w:proofErr w:type="spellStart"/>
      <w:r>
        <w:rPr>
          <w:rFonts w:ascii="Calibri" w:hAnsi="Calibri" w:cs="Calibri"/>
          <w:sz w:val="24"/>
          <w:szCs w:val="24"/>
        </w:rPr>
        <w:t>maximise</w:t>
      </w:r>
      <w:proofErr w:type="spellEnd"/>
      <w:r>
        <w:rPr>
          <w:rFonts w:ascii="Calibri" w:hAnsi="Calibri" w:cs="Calibri"/>
          <w:sz w:val="24"/>
          <w:szCs w:val="24"/>
        </w:rPr>
        <w:t xml:space="preserve"> feasibility and efficacy</w:t>
      </w:r>
      <w:r w:rsidR="000B0DAD" w:rsidRPr="000B0DAD">
        <w:rPr>
          <w:rFonts w:ascii="Calibri" w:hAnsi="Calibri" w:cs="Calibri"/>
          <w:sz w:val="24"/>
          <w:szCs w:val="24"/>
        </w:rPr>
        <w:t>.</w:t>
      </w:r>
    </w:p>
    <w:p w14:paraId="3B242E85" w14:textId="2016E69D" w:rsidR="00862DC8" w:rsidRPr="00A5608A" w:rsidRDefault="00A61DB5" w:rsidP="00862DC8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862DC8">
        <w:rPr>
          <w:rFonts w:ascii="Calibri" w:hAnsi="Calibri" w:cs="Calibri"/>
          <w:sz w:val="24"/>
          <w:szCs w:val="24"/>
        </w:rPr>
        <w:t>Provide p</w:t>
      </w:r>
      <w:r w:rsidR="000B0DAD" w:rsidRPr="00862DC8">
        <w:rPr>
          <w:rFonts w:ascii="Calibri" w:hAnsi="Calibri" w:cs="Calibri"/>
          <w:sz w:val="24"/>
          <w:szCs w:val="24"/>
        </w:rPr>
        <w:t xml:space="preserve">atients with delirium evidence-based interventions to manage </w:t>
      </w:r>
      <w:r w:rsidR="00363E75">
        <w:rPr>
          <w:rFonts w:ascii="Calibri" w:hAnsi="Calibri" w:cs="Calibri"/>
          <w:sz w:val="24"/>
          <w:szCs w:val="24"/>
        </w:rPr>
        <w:t>this condition</w:t>
      </w:r>
      <w:r w:rsidRPr="00862DC8">
        <w:rPr>
          <w:rFonts w:ascii="Calibri" w:hAnsi="Calibri" w:cs="Calibri"/>
          <w:sz w:val="24"/>
          <w:szCs w:val="24"/>
        </w:rPr>
        <w:t xml:space="preserve">. </w:t>
      </w:r>
      <w:r w:rsidR="00862DC8">
        <w:rPr>
          <w:rFonts w:ascii="Calibri" w:hAnsi="Calibri" w:cs="Calibri"/>
          <w:sz w:val="24"/>
          <w:szCs w:val="24"/>
        </w:rPr>
        <w:t xml:space="preserve">This includes following the </w:t>
      </w:r>
      <w:r w:rsidR="00862DC8" w:rsidRPr="00A5608A">
        <w:rPr>
          <w:rFonts w:ascii="Calibri" w:hAnsi="Calibri" w:cs="Calibri"/>
          <w:sz w:val="24"/>
          <w:szCs w:val="24"/>
        </w:rPr>
        <w:t xml:space="preserve">Australian </w:t>
      </w:r>
      <w:hyperlink r:id="rId12" w:history="1">
        <w:r w:rsidR="00862DC8" w:rsidRPr="00862DC8">
          <w:rPr>
            <w:rStyle w:val="Hyperlink"/>
            <w:rFonts w:ascii="Calibri" w:hAnsi="Calibri" w:cs="Calibri"/>
            <w:sz w:val="24"/>
            <w:szCs w:val="24"/>
          </w:rPr>
          <w:t>Clinical Practice Guidelines for the Management of Delirium in Older People</w:t>
        </w:r>
      </w:hyperlink>
      <w:r w:rsidR="00862DC8">
        <w:rPr>
          <w:rFonts w:ascii="Calibri" w:hAnsi="Calibri" w:cs="Calibri"/>
          <w:sz w:val="24"/>
          <w:szCs w:val="24"/>
        </w:rPr>
        <w:t xml:space="preserve"> and the </w:t>
      </w:r>
      <w:hyperlink r:id="rId13" w:history="1">
        <w:r w:rsidR="00862DC8" w:rsidRPr="00862DC8">
          <w:rPr>
            <w:rStyle w:val="Hyperlink"/>
            <w:rFonts w:ascii="Calibri" w:hAnsi="Calibri" w:cs="Calibri"/>
            <w:sz w:val="24"/>
            <w:szCs w:val="24"/>
          </w:rPr>
          <w:t>Delirium Clinical Care Standard</w:t>
        </w:r>
      </w:hyperlink>
      <w:r w:rsidR="00862DC8">
        <w:rPr>
          <w:rFonts w:ascii="Calibri" w:hAnsi="Calibri" w:cs="Calibri"/>
          <w:sz w:val="24"/>
          <w:szCs w:val="24"/>
        </w:rPr>
        <w:t>.</w:t>
      </w:r>
    </w:p>
    <w:p w14:paraId="55F28E2E" w14:textId="6830ED89" w:rsidR="000B0DAD" w:rsidRPr="00862DC8" w:rsidRDefault="00A61DB5" w:rsidP="00425A62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862DC8">
        <w:rPr>
          <w:rFonts w:ascii="Calibri" w:hAnsi="Calibri" w:cs="Calibri"/>
          <w:sz w:val="24"/>
          <w:szCs w:val="24"/>
        </w:rPr>
        <w:t>Involve family and carers of older people with cognitive impairment in decisions about which fall prevention interventions to use, and how to use them</w:t>
      </w:r>
      <w:r w:rsidR="006C4FEF">
        <w:rPr>
          <w:rFonts w:ascii="Calibri" w:hAnsi="Calibri" w:cs="Calibri"/>
          <w:sz w:val="24"/>
          <w:szCs w:val="24"/>
        </w:rPr>
        <w:t xml:space="preserve">. </w:t>
      </w:r>
      <w:r w:rsidR="000B0DAD" w:rsidRPr="00862DC8">
        <w:rPr>
          <w:rFonts w:ascii="Calibri" w:hAnsi="Calibri" w:cs="Calibri"/>
          <w:sz w:val="24"/>
          <w:szCs w:val="24"/>
        </w:rPr>
        <w:t xml:space="preserve">Family and carers know the </w:t>
      </w:r>
      <w:r w:rsidRPr="00862DC8">
        <w:rPr>
          <w:rFonts w:ascii="Calibri" w:hAnsi="Calibri" w:cs="Calibri"/>
          <w:sz w:val="24"/>
          <w:szCs w:val="24"/>
        </w:rPr>
        <w:t xml:space="preserve">older person </w:t>
      </w:r>
      <w:r w:rsidR="000B0DAD" w:rsidRPr="00862DC8">
        <w:rPr>
          <w:rFonts w:ascii="Calibri" w:hAnsi="Calibri" w:cs="Calibri"/>
          <w:sz w:val="24"/>
          <w:szCs w:val="24"/>
        </w:rPr>
        <w:t>and may be able to suggest ways to support them.</w:t>
      </w:r>
    </w:p>
    <w:p w14:paraId="60423176" w14:textId="059A1CAE" w:rsidR="000B0DAD" w:rsidRDefault="008418E3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0B0DAD">
        <w:rPr>
          <w:rFonts w:ascii="Calibri" w:hAnsi="Calibri" w:cs="Calibri"/>
          <w:sz w:val="24"/>
          <w:szCs w:val="24"/>
        </w:rPr>
        <w:t xml:space="preserve">eassess </w:t>
      </w:r>
      <w:r>
        <w:rPr>
          <w:rFonts w:ascii="Calibri" w:hAnsi="Calibri" w:cs="Calibri"/>
          <w:sz w:val="24"/>
          <w:szCs w:val="24"/>
        </w:rPr>
        <w:t xml:space="preserve">the </w:t>
      </w:r>
      <w:r w:rsidRPr="000B0DAD">
        <w:rPr>
          <w:rFonts w:ascii="Calibri" w:hAnsi="Calibri" w:cs="Calibri"/>
          <w:sz w:val="24"/>
          <w:szCs w:val="24"/>
        </w:rPr>
        <w:t xml:space="preserve">cognitive status </w:t>
      </w:r>
      <w:r>
        <w:rPr>
          <w:rFonts w:ascii="Calibri" w:hAnsi="Calibri" w:cs="Calibri"/>
          <w:sz w:val="24"/>
          <w:szCs w:val="24"/>
        </w:rPr>
        <w:t xml:space="preserve">of older </w:t>
      </w:r>
      <w:r w:rsidRPr="000B0DAD">
        <w:rPr>
          <w:rFonts w:ascii="Calibri" w:hAnsi="Calibri" w:cs="Calibri"/>
          <w:sz w:val="24"/>
          <w:szCs w:val="24"/>
        </w:rPr>
        <w:t>pe</w:t>
      </w:r>
      <w:r>
        <w:rPr>
          <w:rFonts w:ascii="Calibri" w:hAnsi="Calibri" w:cs="Calibri"/>
          <w:sz w:val="24"/>
          <w:szCs w:val="24"/>
        </w:rPr>
        <w:t>ople</w:t>
      </w:r>
      <w:r w:rsidRPr="000B0DAD">
        <w:rPr>
          <w:rFonts w:ascii="Calibri" w:hAnsi="Calibri" w:cs="Calibri"/>
          <w:sz w:val="24"/>
          <w:szCs w:val="24"/>
        </w:rPr>
        <w:t xml:space="preserve"> with cognitive impairment </w:t>
      </w:r>
      <w:r>
        <w:rPr>
          <w:rFonts w:ascii="Calibri" w:hAnsi="Calibri" w:cs="Calibri"/>
          <w:sz w:val="24"/>
          <w:szCs w:val="24"/>
        </w:rPr>
        <w:t xml:space="preserve">if they experience a fall. Include an assessment of </w:t>
      </w:r>
      <w:r w:rsidRPr="000B0DAD">
        <w:rPr>
          <w:rFonts w:ascii="Calibri" w:hAnsi="Calibri" w:cs="Calibri"/>
          <w:sz w:val="24"/>
          <w:szCs w:val="24"/>
        </w:rPr>
        <w:t xml:space="preserve">delirium </w:t>
      </w:r>
      <w:r>
        <w:rPr>
          <w:rFonts w:ascii="Calibri" w:hAnsi="Calibri" w:cs="Calibri"/>
          <w:sz w:val="24"/>
          <w:szCs w:val="24"/>
        </w:rPr>
        <w:t>using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 w:rsidRPr="008418E3">
        <w:rPr>
          <w:rFonts w:ascii="Calibri" w:hAnsi="Calibri" w:cs="Calibri"/>
          <w:sz w:val="24"/>
          <w:szCs w:val="24"/>
        </w:rPr>
        <w:t>validated t</w:t>
      </w:r>
      <w:r w:rsidRPr="000B0DAD">
        <w:rPr>
          <w:rFonts w:ascii="Calibri" w:hAnsi="Calibri" w:cs="Calibri"/>
          <w:sz w:val="24"/>
          <w:szCs w:val="24"/>
        </w:rPr>
        <w:t>ool such as the 4AT</w:t>
      </w:r>
      <w:r>
        <w:rPr>
          <w:rFonts w:ascii="Calibri" w:hAnsi="Calibri" w:cs="Calibri"/>
          <w:sz w:val="24"/>
          <w:szCs w:val="24"/>
        </w:rPr>
        <w:t xml:space="preserve"> (rapid clinical test for delirium)</w:t>
      </w:r>
      <w:r w:rsidR="00406CBC">
        <w:rPr>
          <w:rFonts w:ascii="Calibri" w:hAnsi="Calibri" w:cs="Calibri"/>
          <w:sz w:val="24"/>
          <w:szCs w:val="24"/>
        </w:rPr>
        <w:t>.</w:t>
      </w:r>
    </w:p>
    <w:p w14:paraId="090C9BA0" w14:textId="57079691" w:rsidR="00F73805" w:rsidRDefault="00F73805" w:rsidP="00F73805">
      <w:pPr>
        <w:tabs>
          <w:tab w:val="left" w:pos="3722"/>
        </w:tabs>
        <w:spacing w:before="42"/>
        <w:jc w:val="both"/>
        <w:rPr>
          <w:rFonts w:ascii="Calibri" w:hAnsi="Calibri" w:cs="Calibri"/>
        </w:rPr>
      </w:pPr>
    </w:p>
    <w:p w14:paraId="59280DB8" w14:textId="77777777" w:rsidR="00F73805" w:rsidRPr="00F73805" w:rsidRDefault="00F73805" w:rsidP="00F73805">
      <w:pPr>
        <w:tabs>
          <w:tab w:val="left" w:pos="3722"/>
        </w:tabs>
        <w:spacing w:before="42"/>
        <w:jc w:val="both"/>
        <w:rPr>
          <w:rFonts w:ascii="Calibri" w:hAnsi="Calibri" w:cs="Calibri"/>
        </w:rPr>
      </w:pPr>
    </w:p>
    <w:p w14:paraId="667067FD" w14:textId="7C787474" w:rsidR="000B0DAD" w:rsidRDefault="000B0DAD" w:rsidP="000B0DAD">
      <w:pPr>
        <w:rPr>
          <w:rFonts w:ascii="Calibri" w:hAnsi="Calibri" w:cs="Calibri"/>
          <w:b/>
          <w:bCs/>
          <w:u w:val="single"/>
        </w:rPr>
      </w:pPr>
      <w:r w:rsidRPr="00F73805">
        <w:rPr>
          <w:rFonts w:ascii="Calibri" w:hAnsi="Calibri" w:cs="Calibri"/>
          <w:b/>
          <w:bCs/>
          <w:u w:val="single"/>
        </w:rPr>
        <w:t>Continence</w:t>
      </w:r>
    </w:p>
    <w:p w14:paraId="341882D3" w14:textId="77777777" w:rsidR="00F73805" w:rsidRDefault="00F73805" w:rsidP="000B0DAD">
      <w:pPr>
        <w:rPr>
          <w:rFonts w:ascii="Calibri" w:hAnsi="Calibri" w:cs="Calibri"/>
          <w:b/>
          <w:bCs/>
          <w:u w:val="single"/>
        </w:rPr>
      </w:pPr>
    </w:p>
    <w:p w14:paraId="0224AB48" w14:textId="437BB917" w:rsidR="00F73805" w:rsidRPr="00F73805" w:rsidRDefault="00F73805" w:rsidP="00F73805">
      <w:pPr>
        <w:tabs>
          <w:tab w:val="left" w:pos="3722"/>
        </w:tabs>
        <w:spacing w:before="42" w:line="285" w:lineRule="auto"/>
        <w:ind w:right="1541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Good practice point</w:t>
      </w:r>
      <w:r>
        <w:rPr>
          <w:rFonts w:ascii="Calibri" w:hAnsi="Calibri" w:cs="Calibri"/>
          <w:b/>
          <w:bCs/>
        </w:rPr>
        <w:t>s</w:t>
      </w:r>
    </w:p>
    <w:p w14:paraId="015232E0" w14:textId="486191B9" w:rsidR="000B0DAD" w:rsidRPr="000B0DAD" w:rsidRDefault="00C01CDB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Offer o</w:t>
      </w:r>
      <w:r w:rsidR="000B0DAD" w:rsidRPr="000B0DAD">
        <w:rPr>
          <w:rFonts w:ascii="Calibri" w:hAnsi="Calibri" w:cs="Calibri"/>
          <w:sz w:val="24"/>
          <w:szCs w:val="24"/>
        </w:rPr>
        <w:t>lder people a continence assessment to check for problems that can be modified or prevented.</w:t>
      </w:r>
    </w:p>
    <w:p w14:paraId="4976664F" w14:textId="0C53E65E" w:rsidR="000B0DAD" w:rsidRPr="000B0DAD" w:rsidRDefault="00C01CDB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Establish r</w:t>
      </w:r>
      <w:r w:rsidR="000B0DAD" w:rsidRPr="000B0DAD">
        <w:rPr>
          <w:rFonts w:ascii="Calibri" w:hAnsi="Calibri" w:cs="Calibri"/>
          <w:sz w:val="24"/>
          <w:szCs w:val="24"/>
        </w:rPr>
        <w:t>egular, individualised toileting for those at risk of falling</w:t>
      </w:r>
      <w:r w:rsidR="00406CBC">
        <w:rPr>
          <w:rFonts w:ascii="Calibri" w:hAnsi="Calibri" w:cs="Calibri"/>
          <w:sz w:val="24"/>
          <w:szCs w:val="24"/>
        </w:rPr>
        <w:t>.</w:t>
      </w:r>
    </w:p>
    <w:p w14:paraId="5E3FC19C" w14:textId="644E2992" w:rsidR="000B0DAD" w:rsidRPr="000B0DAD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Manage problems associated with urinary tract function as part of a multifactorial approach to care</w:t>
      </w:r>
      <w:r w:rsidR="00406CBC">
        <w:rPr>
          <w:rFonts w:ascii="Calibri" w:hAnsi="Calibri" w:cs="Calibri"/>
          <w:sz w:val="24"/>
          <w:szCs w:val="24"/>
        </w:rPr>
        <w:t>.</w:t>
      </w:r>
    </w:p>
    <w:p w14:paraId="4EF36BF7" w14:textId="46611104" w:rsidR="000B0DAD" w:rsidRDefault="000B0DAD" w:rsidP="000B0DAD">
      <w:pPr>
        <w:pStyle w:val="ListParagraph"/>
        <w:tabs>
          <w:tab w:val="left" w:pos="3722"/>
        </w:tabs>
        <w:ind w:left="714" w:firstLine="0"/>
        <w:rPr>
          <w:rFonts w:ascii="Calibri" w:hAnsi="Calibri" w:cs="Calibri"/>
          <w:sz w:val="24"/>
          <w:szCs w:val="24"/>
        </w:rPr>
      </w:pPr>
    </w:p>
    <w:p w14:paraId="14D68E16" w14:textId="77777777" w:rsidR="00C10248" w:rsidRPr="000B0DAD" w:rsidRDefault="00C10248" w:rsidP="000B0DAD">
      <w:pPr>
        <w:pStyle w:val="ListParagraph"/>
        <w:tabs>
          <w:tab w:val="left" w:pos="3722"/>
        </w:tabs>
        <w:ind w:left="714" w:firstLine="0"/>
        <w:rPr>
          <w:rFonts w:ascii="Calibri" w:hAnsi="Calibri" w:cs="Calibri"/>
          <w:sz w:val="24"/>
          <w:szCs w:val="24"/>
        </w:rPr>
      </w:pPr>
    </w:p>
    <w:p w14:paraId="6B81CAF4" w14:textId="0615AE59" w:rsidR="000B0DAD" w:rsidRDefault="000B0DAD" w:rsidP="000B0DAD">
      <w:pPr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t>Feet and footwear</w:t>
      </w:r>
    </w:p>
    <w:p w14:paraId="08CE4355" w14:textId="6BF9D3CA" w:rsidR="00C10248" w:rsidRDefault="00C10248" w:rsidP="000B0DAD">
      <w:pPr>
        <w:rPr>
          <w:rFonts w:ascii="Calibri" w:hAnsi="Calibri" w:cs="Calibri"/>
          <w:b/>
          <w:bCs/>
          <w:u w:val="single"/>
        </w:rPr>
      </w:pPr>
    </w:p>
    <w:p w14:paraId="0AADEC2D" w14:textId="77777777" w:rsidR="00C10248" w:rsidRPr="00F73805" w:rsidRDefault="00C10248" w:rsidP="00C10248">
      <w:pPr>
        <w:tabs>
          <w:tab w:val="left" w:pos="3722"/>
        </w:tabs>
        <w:spacing w:before="42" w:line="285" w:lineRule="auto"/>
        <w:ind w:right="1541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Good practice point</w:t>
      </w:r>
      <w:r>
        <w:rPr>
          <w:rFonts w:ascii="Calibri" w:hAnsi="Calibri" w:cs="Calibri"/>
          <w:b/>
          <w:bCs/>
        </w:rPr>
        <w:t>s</w:t>
      </w:r>
    </w:p>
    <w:p w14:paraId="6D53E5E1" w14:textId="09B9644A" w:rsidR="000B0DAD" w:rsidRPr="000B0DAD" w:rsidRDefault="00C01CD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Assess </w:t>
      </w:r>
      <w:r w:rsidR="000B0DAD" w:rsidRPr="000B0DAD">
        <w:rPr>
          <w:rFonts w:ascii="Calibri" w:hAnsi="Calibri" w:cs="Calibri"/>
          <w:sz w:val="24"/>
          <w:szCs w:val="24"/>
        </w:rPr>
        <w:t>foot problems and footwear as part of an individualised, multifactorial intervention for preventing falls.</w:t>
      </w:r>
    </w:p>
    <w:p w14:paraId="46A6D0AA" w14:textId="284930F1" w:rsidR="000B0DAD" w:rsidRPr="000B0DAD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Refer </w:t>
      </w:r>
      <w:r w:rsidR="00C01CDB">
        <w:rPr>
          <w:rFonts w:ascii="Calibri" w:hAnsi="Calibri" w:cs="Calibri"/>
          <w:sz w:val="24"/>
          <w:szCs w:val="24"/>
        </w:rPr>
        <w:t>older people</w:t>
      </w:r>
      <w:r w:rsidRPr="000B0DAD">
        <w:rPr>
          <w:rFonts w:ascii="Calibri" w:hAnsi="Calibri" w:cs="Calibri"/>
          <w:sz w:val="24"/>
          <w:szCs w:val="24"/>
        </w:rPr>
        <w:t xml:space="preserve"> with foot pain/ conditions to a podiatrist for assessment and treatment in hospital or after discharge</w:t>
      </w:r>
    </w:p>
    <w:p w14:paraId="089FE134" w14:textId="77777777" w:rsidR="000B0DAD" w:rsidRPr="000B0DAD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Encourage the use of safe well-fitting footwear that includes:</w:t>
      </w:r>
    </w:p>
    <w:p w14:paraId="788F3A64" w14:textId="77777777" w:rsidR="000B0DAD" w:rsidRPr="000B0DAD" w:rsidRDefault="000B0DAD" w:rsidP="0088451B">
      <w:pPr>
        <w:pStyle w:val="ListParagraph"/>
        <w:numPr>
          <w:ilvl w:val="1"/>
          <w:numId w:val="9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heels that are low and square to improve stability</w:t>
      </w:r>
    </w:p>
    <w:p w14:paraId="29BFF881" w14:textId="226C581F" w:rsidR="000B0DAD" w:rsidRPr="000B0DAD" w:rsidRDefault="000B0DAD" w:rsidP="0088451B">
      <w:pPr>
        <w:pStyle w:val="ListParagraph"/>
        <w:numPr>
          <w:ilvl w:val="1"/>
          <w:numId w:val="9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 supporti</w:t>
      </w:r>
      <w:r w:rsidR="00FC0436">
        <w:rPr>
          <w:rFonts w:ascii="Calibri" w:hAnsi="Calibri" w:cs="Calibri"/>
          <w:sz w:val="24"/>
          <w:szCs w:val="24"/>
        </w:rPr>
        <w:t>ng collar to improve stability</w:t>
      </w:r>
    </w:p>
    <w:p w14:paraId="44AD2F2D" w14:textId="77777777" w:rsidR="000B0DAD" w:rsidRPr="000B0DAD" w:rsidRDefault="000B0DAD" w:rsidP="0088451B">
      <w:pPr>
        <w:pStyle w:val="ListParagraph"/>
        <w:numPr>
          <w:ilvl w:val="1"/>
          <w:numId w:val="9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soles with tread to prevent slips </w:t>
      </w:r>
    </w:p>
    <w:p w14:paraId="42F7A1AC" w14:textId="48FA8810" w:rsidR="000B0DAD" w:rsidRPr="000B0DAD" w:rsidRDefault="000B0DAD" w:rsidP="0088451B">
      <w:pPr>
        <w:pStyle w:val="ListParagraph"/>
        <w:numPr>
          <w:ilvl w:val="1"/>
          <w:numId w:val="9"/>
        </w:numPr>
        <w:tabs>
          <w:tab w:val="left" w:pos="1832"/>
        </w:tabs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firm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soles to optimise foot position sense</w:t>
      </w:r>
      <w:r w:rsidR="00FC0436">
        <w:rPr>
          <w:rFonts w:ascii="Calibri" w:hAnsi="Calibri" w:cs="Calibri"/>
          <w:sz w:val="24"/>
          <w:szCs w:val="24"/>
        </w:rPr>
        <w:t>.</w:t>
      </w:r>
      <w:r w:rsidRPr="000B0DAD">
        <w:rPr>
          <w:rFonts w:ascii="Calibri" w:hAnsi="Calibri" w:cs="Calibri"/>
          <w:sz w:val="24"/>
          <w:szCs w:val="24"/>
        </w:rPr>
        <w:t xml:space="preserve"> </w:t>
      </w:r>
    </w:p>
    <w:p w14:paraId="31021289" w14:textId="77777777" w:rsidR="000B0DAD" w:rsidRPr="000B0DAD" w:rsidRDefault="000B0DAD" w:rsidP="000B0DAD">
      <w:pPr>
        <w:pStyle w:val="ListParagraph"/>
        <w:tabs>
          <w:tab w:val="left" w:pos="1832"/>
        </w:tabs>
        <w:ind w:left="1440" w:firstLine="0"/>
        <w:rPr>
          <w:rFonts w:ascii="Calibri" w:hAnsi="Calibri" w:cs="Calibri"/>
          <w:sz w:val="24"/>
          <w:szCs w:val="24"/>
        </w:rPr>
      </w:pPr>
    </w:p>
    <w:p w14:paraId="33A1543F" w14:textId="77777777" w:rsidR="00C10248" w:rsidRDefault="00C10248" w:rsidP="000B0DAD">
      <w:pPr>
        <w:rPr>
          <w:rFonts w:ascii="Calibri" w:hAnsi="Calibri" w:cs="Calibri"/>
          <w:b/>
          <w:bCs/>
        </w:rPr>
      </w:pPr>
    </w:p>
    <w:p w14:paraId="378DDD73" w14:textId="14A5272F" w:rsidR="000B0DAD" w:rsidRDefault="000B0DAD" w:rsidP="000B0DAD">
      <w:pPr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t>Syncope</w:t>
      </w:r>
    </w:p>
    <w:p w14:paraId="1EDCEF2C" w14:textId="77777777" w:rsidR="00C10248" w:rsidRDefault="00C10248" w:rsidP="000B0DAD">
      <w:pPr>
        <w:rPr>
          <w:rFonts w:ascii="Calibri" w:hAnsi="Calibri" w:cs="Calibri"/>
          <w:b/>
          <w:bCs/>
          <w:u w:val="single"/>
        </w:rPr>
      </w:pPr>
    </w:p>
    <w:p w14:paraId="369CBE1B" w14:textId="77777777" w:rsidR="00C10248" w:rsidRPr="00F73805" w:rsidRDefault="00C10248" w:rsidP="00C10248">
      <w:pPr>
        <w:tabs>
          <w:tab w:val="left" w:pos="3722"/>
        </w:tabs>
        <w:spacing w:before="42" w:line="285" w:lineRule="auto"/>
        <w:ind w:right="1541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Good practice point</w:t>
      </w:r>
      <w:r>
        <w:rPr>
          <w:rFonts w:ascii="Calibri" w:hAnsi="Calibri" w:cs="Calibri"/>
          <w:b/>
          <w:bCs/>
        </w:rPr>
        <w:t>s</w:t>
      </w:r>
    </w:p>
    <w:p w14:paraId="0E2346A9" w14:textId="77777777" w:rsidR="00363E75" w:rsidRPr="000B0DAD" w:rsidRDefault="00363E75" w:rsidP="00363E75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medical practitioner should assess older p</w:t>
      </w:r>
      <w:r w:rsidRPr="000B0DAD">
        <w:rPr>
          <w:rFonts w:ascii="Calibri" w:hAnsi="Calibri" w:cs="Calibri"/>
          <w:sz w:val="24"/>
          <w:szCs w:val="24"/>
        </w:rPr>
        <w:t>eople who experience unexplained falls or episodes of collapse to establish the underlying cause.</w:t>
      </w:r>
    </w:p>
    <w:p w14:paraId="269C8906" w14:textId="47A33DD3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Assess</w:t>
      </w:r>
      <w:r w:rsidR="00363E75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and manage </w:t>
      </w:r>
      <w:proofErr w:type="spellStart"/>
      <w:r w:rsidRPr="000B0DAD">
        <w:rPr>
          <w:rFonts w:ascii="Calibri" w:hAnsi="Calibri" w:cs="Calibri"/>
          <w:sz w:val="24"/>
          <w:szCs w:val="24"/>
        </w:rPr>
        <w:t>presyncope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, syncope and postural hypotension, and review medications (including medications associated with </w:t>
      </w:r>
      <w:proofErr w:type="spellStart"/>
      <w:r w:rsidRPr="000B0DAD">
        <w:rPr>
          <w:rFonts w:ascii="Calibri" w:hAnsi="Calibri" w:cs="Calibri"/>
          <w:sz w:val="24"/>
          <w:szCs w:val="24"/>
        </w:rPr>
        <w:t>presyncope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and syncope) </w:t>
      </w:r>
      <w:r w:rsidR="00C01CDB">
        <w:rPr>
          <w:rFonts w:ascii="Calibri" w:hAnsi="Calibri" w:cs="Calibri"/>
          <w:sz w:val="24"/>
          <w:szCs w:val="24"/>
        </w:rPr>
        <w:t>as</w:t>
      </w:r>
      <w:r w:rsidRPr="000B0DAD">
        <w:rPr>
          <w:rFonts w:ascii="Calibri" w:hAnsi="Calibri" w:cs="Calibri"/>
          <w:sz w:val="24"/>
          <w:szCs w:val="24"/>
        </w:rPr>
        <w:t xml:space="preserve"> part of a multifactorial assessment and management plan</w:t>
      </w:r>
      <w:r w:rsidR="00FC0436">
        <w:rPr>
          <w:rFonts w:ascii="Calibri" w:hAnsi="Calibri" w:cs="Calibri"/>
          <w:sz w:val="24"/>
          <w:szCs w:val="24"/>
        </w:rPr>
        <w:t>.</w:t>
      </w:r>
    </w:p>
    <w:p w14:paraId="5E417F53" w14:textId="6D34C79F" w:rsidR="000B0DAD" w:rsidRPr="000B0DAD" w:rsidRDefault="00363E75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C01CDB">
        <w:rPr>
          <w:rFonts w:ascii="Calibri" w:hAnsi="Calibri" w:cs="Calibri"/>
          <w:sz w:val="24"/>
          <w:szCs w:val="24"/>
        </w:rPr>
        <w:t>reat older p</w:t>
      </w:r>
      <w:r w:rsidR="000B0DAD" w:rsidRPr="000B0DAD">
        <w:rPr>
          <w:rFonts w:ascii="Calibri" w:hAnsi="Calibri" w:cs="Calibri"/>
          <w:sz w:val="24"/>
          <w:szCs w:val="24"/>
        </w:rPr>
        <w:t>eople who are diagnosed with the cardio</w:t>
      </w:r>
      <w:r w:rsidR="00C01CDB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 xml:space="preserve">inhibitory form of carotid sinus hypersensitivity with the </w:t>
      </w:r>
      <w:r>
        <w:rPr>
          <w:rFonts w:ascii="Calibri" w:hAnsi="Calibri" w:cs="Calibri"/>
          <w:sz w:val="24"/>
          <w:szCs w:val="24"/>
        </w:rPr>
        <w:t>fitting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>of a dual-chamber cardiac pacemaker.</w:t>
      </w:r>
    </w:p>
    <w:p w14:paraId="11BE6C52" w14:textId="6A85D27B" w:rsidR="000B0DAD" w:rsidRDefault="000B0DAD" w:rsidP="000B0DAD">
      <w:pPr>
        <w:pStyle w:val="ListParagraph"/>
        <w:tabs>
          <w:tab w:val="left" w:pos="1690"/>
        </w:tabs>
        <w:spacing w:before="92"/>
        <w:ind w:left="720" w:firstLine="0"/>
        <w:rPr>
          <w:rFonts w:ascii="Calibri" w:hAnsi="Calibri" w:cs="Calibri"/>
          <w:sz w:val="24"/>
          <w:szCs w:val="24"/>
        </w:rPr>
      </w:pPr>
    </w:p>
    <w:p w14:paraId="2AE8A82E" w14:textId="77777777" w:rsidR="00C10248" w:rsidRPr="000B0DAD" w:rsidRDefault="00C10248" w:rsidP="000B0DAD">
      <w:pPr>
        <w:pStyle w:val="ListParagraph"/>
        <w:tabs>
          <w:tab w:val="left" w:pos="1690"/>
        </w:tabs>
        <w:spacing w:before="92"/>
        <w:ind w:left="720" w:firstLine="0"/>
        <w:rPr>
          <w:rFonts w:ascii="Calibri" w:hAnsi="Calibri" w:cs="Calibri"/>
          <w:sz w:val="24"/>
          <w:szCs w:val="24"/>
        </w:rPr>
      </w:pPr>
    </w:p>
    <w:p w14:paraId="514E3F1C" w14:textId="6C323264" w:rsidR="000B0DAD" w:rsidRPr="00C10248" w:rsidRDefault="000B0DAD" w:rsidP="000B0DAD">
      <w:pPr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t>Dizziness and vertigo</w:t>
      </w:r>
    </w:p>
    <w:p w14:paraId="5CC41C7D" w14:textId="77777777" w:rsidR="00C10248" w:rsidRDefault="00C10248" w:rsidP="000B0DAD">
      <w:pPr>
        <w:rPr>
          <w:rFonts w:ascii="Calibri" w:hAnsi="Calibri" w:cs="Calibri"/>
          <w:b/>
          <w:bCs/>
        </w:rPr>
      </w:pPr>
    </w:p>
    <w:p w14:paraId="55E5CE8F" w14:textId="77777777" w:rsidR="00C10248" w:rsidRPr="00F73805" w:rsidRDefault="00C10248" w:rsidP="00C10248">
      <w:pPr>
        <w:tabs>
          <w:tab w:val="left" w:pos="3722"/>
        </w:tabs>
        <w:spacing w:before="42" w:line="285" w:lineRule="auto"/>
        <w:ind w:right="1541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Good practice point</w:t>
      </w:r>
      <w:r>
        <w:rPr>
          <w:rFonts w:ascii="Calibri" w:hAnsi="Calibri" w:cs="Calibri"/>
          <w:b/>
          <w:bCs/>
        </w:rPr>
        <w:t>s</w:t>
      </w:r>
    </w:p>
    <w:p w14:paraId="41D7ED4A" w14:textId="1CDAFF1F" w:rsidR="000B0DAD" w:rsidRPr="00C10248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Assess people complaining of dizziness for gait and balance problems, postural </w:t>
      </w:r>
      <w:r w:rsidRPr="00C10248">
        <w:rPr>
          <w:rFonts w:ascii="Calibri" w:hAnsi="Calibri" w:cs="Calibri"/>
          <w:sz w:val="24"/>
          <w:szCs w:val="24"/>
        </w:rPr>
        <w:t>hypotension and anxiety as well as vestibular dysfunction.</w:t>
      </w:r>
    </w:p>
    <w:p w14:paraId="13B6FABD" w14:textId="23B983D4" w:rsidR="000B0DAD" w:rsidRPr="00C10248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C10248">
        <w:rPr>
          <w:rFonts w:ascii="Calibri" w:hAnsi="Calibri" w:cs="Calibri"/>
          <w:sz w:val="24"/>
          <w:szCs w:val="24"/>
        </w:rPr>
        <w:t>Assess p</w:t>
      </w:r>
      <w:r w:rsidR="00C10248" w:rsidRPr="00C10248">
        <w:rPr>
          <w:rFonts w:ascii="Calibri" w:hAnsi="Calibri" w:cs="Calibri"/>
          <w:sz w:val="24"/>
          <w:szCs w:val="24"/>
        </w:rPr>
        <w:t xml:space="preserve">ostural hypotension </w:t>
      </w:r>
      <w:r w:rsidRPr="00C10248">
        <w:rPr>
          <w:rFonts w:ascii="Calibri" w:hAnsi="Calibri" w:cs="Calibri"/>
          <w:sz w:val="24"/>
          <w:szCs w:val="24"/>
        </w:rPr>
        <w:t>with lying and standing b</w:t>
      </w:r>
      <w:r w:rsidR="00C10248" w:rsidRPr="00C10248">
        <w:rPr>
          <w:rFonts w:ascii="Calibri" w:hAnsi="Calibri" w:cs="Calibri"/>
          <w:sz w:val="24"/>
          <w:szCs w:val="24"/>
        </w:rPr>
        <w:t xml:space="preserve">lood </w:t>
      </w:r>
      <w:r w:rsidRPr="00C10248">
        <w:rPr>
          <w:rFonts w:ascii="Calibri" w:hAnsi="Calibri" w:cs="Calibri"/>
          <w:sz w:val="24"/>
          <w:szCs w:val="24"/>
        </w:rPr>
        <w:t>p</w:t>
      </w:r>
      <w:r w:rsidR="00C10248" w:rsidRPr="00C10248">
        <w:rPr>
          <w:rFonts w:ascii="Calibri" w:hAnsi="Calibri" w:cs="Calibri"/>
          <w:sz w:val="24"/>
          <w:szCs w:val="24"/>
        </w:rPr>
        <w:t>ressure</w:t>
      </w:r>
    </w:p>
    <w:p w14:paraId="6DBDE9BE" w14:textId="1E252C05" w:rsidR="000B0DAD" w:rsidRPr="000B0DAD" w:rsidRDefault="00C01CD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Identify v</w:t>
      </w:r>
      <w:r w:rsidR="000B0DAD" w:rsidRPr="000B0DAD">
        <w:rPr>
          <w:rFonts w:ascii="Calibri" w:hAnsi="Calibri" w:cs="Calibri"/>
          <w:sz w:val="24"/>
          <w:szCs w:val="24"/>
        </w:rPr>
        <w:t>estibular dysfunction as a cause of dizziness, vertigo and imbalance needs</w:t>
      </w:r>
      <w:r>
        <w:rPr>
          <w:rFonts w:ascii="Calibri" w:hAnsi="Calibri" w:cs="Calibri"/>
          <w:sz w:val="24"/>
          <w:szCs w:val="24"/>
        </w:rPr>
        <w:t>.</w:t>
      </w:r>
      <w:r w:rsidR="00363E75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>A history of vertigo or a sensation of spinning is characteristic of vestibular pathology.</w:t>
      </w:r>
    </w:p>
    <w:p w14:paraId="29BD09FF" w14:textId="7CB944BC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Use vestibular rehabilitation to treat dizziness and </w:t>
      </w:r>
      <w:r w:rsidR="003C1E38" w:rsidRPr="0044178F">
        <w:rPr>
          <w:rFonts w:ascii="Calibri" w:hAnsi="Calibri" w:cs="Calibri"/>
          <w:sz w:val="24"/>
          <w:szCs w:val="24"/>
        </w:rPr>
        <w:t>vestibular-related</w:t>
      </w:r>
      <w:r w:rsidR="003C1E38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balance problems in hospital and/or after discharge, where indicated and available.</w:t>
      </w:r>
    </w:p>
    <w:p w14:paraId="54354BBC" w14:textId="77777777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Use the Dix–Hallpike test to diagnose benign paroxysmal positional vertigo. This is the most common cause of vertigo in older people. </w:t>
      </w:r>
    </w:p>
    <w:p w14:paraId="1BA74BCF" w14:textId="20DB92B5" w:rsidR="000B0DAD" w:rsidRPr="000B0DAD" w:rsidRDefault="00363E75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 appropriately trained practitioner should u</w:t>
      </w:r>
      <w:r w:rsidRPr="000B0DAD">
        <w:rPr>
          <w:rFonts w:ascii="Calibri" w:hAnsi="Calibri" w:cs="Calibri"/>
          <w:sz w:val="24"/>
          <w:szCs w:val="24"/>
        </w:rPr>
        <w:t xml:space="preserve">se repositioning </w:t>
      </w:r>
      <w:proofErr w:type="spellStart"/>
      <w:r w:rsidRPr="000B0DAD">
        <w:rPr>
          <w:rFonts w:ascii="Calibri" w:hAnsi="Calibri" w:cs="Calibri"/>
          <w:sz w:val="24"/>
          <w:szCs w:val="24"/>
        </w:rPr>
        <w:t>manoeuvres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such as</w:t>
      </w:r>
      <w:r w:rsidRPr="000B0DAD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Pr="000B0DAD">
        <w:rPr>
          <w:rFonts w:ascii="Calibri" w:hAnsi="Calibri" w:cs="Calibri"/>
          <w:sz w:val="24"/>
          <w:szCs w:val="24"/>
        </w:rPr>
        <w:t>Epley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B0DAD">
        <w:rPr>
          <w:rFonts w:ascii="Calibri" w:hAnsi="Calibri" w:cs="Calibri"/>
          <w:sz w:val="24"/>
          <w:szCs w:val="24"/>
        </w:rPr>
        <w:t>manoeuvre</w:t>
      </w:r>
      <w:proofErr w:type="spellEnd"/>
      <w:r w:rsidRPr="000B0DAD">
        <w:rPr>
          <w:rFonts w:ascii="Calibri" w:hAnsi="Calibri" w:cs="Calibri"/>
          <w:sz w:val="24"/>
          <w:szCs w:val="24"/>
        </w:rPr>
        <w:t>, to manage benign paroxysmal positional vertigo</w:t>
      </w:r>
      <w:r w:rsidR="00C01CDB">
        <w:rPr>
          <w:rFonts w:ascii="Calibri" w:hAnsi="Calibri" w:cs="Calibri"/>
          <w:sz w:val="24"/>
          <w:szCs w:val="24"/>
        </w:rPr>
        <w:t>.</w:t>
      </w:r>
    </w:p>
    <w:p w14:paraId="7C13F5E0" w14:textId="3B411D0A" w:rsidR="000B0DAD" w:rsidRDefault="000B0DAD" w:rsidP="000B0DAD">
      <w:pPr>
        <w:pStyle w:val="ListParagraph"/>
        <w:tabs>
          <w:tab w:val="left" w:pos="1690"/>
        </w:tabs>
        <w:spacing w:before="92"/>
        <w:ind w:left="720" w:firstLine="0"/>
        <w:rPr>
          <w:rFonts w:ascii="Calibri" w:hAnsi="Calibri" w:cs="Calibri"/>
          <w:sz w:val="24"/>
          <w:szCs w:val="24"/>
        </w:rPr>
      </w:pPr>
    </w:p>
    <w:p w14:paraId="4C03EC4A" w14:textId="77777777" w:rsidR="00C10248" w:rsidRPr="000B0DAD" w:rsidRDefault="00C10248" w:rsidP="000B0DAD">
      <w:pPr>
        <w:pStyle w:val="ListParagraph"/>
        <w:tabs>
          <w:tab w:val="left" w:pos="1690"/>
        </w:tabs>
        <w:spacing w:before="92"/>
        <w:ind w:left="720" w:firstLine="0"/>
        <w:rPr>
          <w:rFonts w:ascii="Calibri" w:hAnsi="Calibri" w:cs="Calibri"/>
          <w:sz w:val="24"/>
          <w:szCs w:val="24"/>
        </w:rPr>
      </w:pPr>
    </w:p>
    <w:p w14:paraId="24CC7CA0" w14:textId="4D8CAB13" w:rsidR="000B0DAD" w:rsidRDefault="000B0DAD" w:rsidP="00093DA8">
      <w:pPr>
        <w:keepNext/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t>Medications</w:t>
      </w:r>
    </w:p>
    <w:p w14:paraId="43793E9D" w14:textId="77777777" w:rsidR="00C10248" w:rsidRDefault="00C10248" w:rsidP="00093DA8">
      <w:pPr>
        <w:keepNext/>
        <w:tabs>
          <w:tab w:val="left" w:pos="3722"/>
        </w:tabs>
        <w:spacing w:before="42"/>
        <w:ind w:right="1541"/>
        <w:rPr>
          <w:rFonts w:ascii="Calibri" w:hAnsi="Calibri" w:cs="Calibri"/>
          <w:b/>
          <w:bCs/>
        </w:rPr>
      </w:pPr>
    </w:p>
    <w:p w14:paraId="288BC9BA" w14:textId="3F166653" w:rsidR="00C10248" w:rsidRPr="00C10248" w:rsidRDefault="00C10248" w:rsidP="00093DA8">
      <w:pPr>
        <w:keepNext/>
        <w:tabs>
          <w:tab w:val="left" w:pos="3722"/>
        </w:tabs>
        <w:spacing w:before="42"/>
        <w:ind w:right="1541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Good practice point</w:t>
      </w:r>
      <w:r>
        <w:rPr>
          <w:rFonts w:ascii="Calibri" w:hAnsi="Calibri" w:cs="Calibri"/>
          <w:b/>
          <w:bCs/>
        </w:rPr>
        <w:t>s</w:t>
      </w:r>
    </w:p>
    <w:p w14:paraId="53D5CF7B" w14:textId="3EF089C7" w:rsidR="000B0DAD" w:rsidRPr="001E6951" w:rsidRDefault="00C01CD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all of an older person’s</w:t>
      </w:r>
      <w:r w:rsidR="000B0DAD" w:rsidRPr="001E6951">
        <w:rPr>
          <w:rFonts w:ascii="Calibri" w:hAnsi="Calibri" w:cs="Calibri"/>
          <w:sz w:val="24"/>
          <w:szCs w:val="24"/>
        </w:rPr>
        <w:t xml:space="preserve"> </w:t>
      </w:r>
      <w:r w:rsidRPr="002D2C4C">
        <w:rPr>
          <w:rFonts w:ascii="Calibri" w:hAnsi="Calibri" w:cs="Calibri"/>
          <w:sz w:val="24"/>
          <w:szCs w:val="24"/>
        </w:rPr>
        <w:t>prescribed and non-prescribed</w:t>
      </w:r>
      <w:r w:rsidRPr="00C01CDB">
        <w:rPr>
          <w:rFonts w:ascii="Calibri" w:hAnsi="Calibri" w:cs="Calibri"/>
          <w:sz w:val="24"/>
          <w:szCs w:val="24"/>
        </w:rPr>
        <w:t xml:space="preserve"> </w:t>
      </w:r>
      <w:r w:rsidR="000B0DAD" w:rsidRPr="001E6951">
        <w:rPr>
          <w:rFonts w:ascii="Calibri" w:hAnsi="Calibri" w:cs="Calibri"/>
          <w:sz w:val="24"/>
          <w:szCs w:val="24"/>
        </w:rPr>
        <w:t xml:space="preserve">medications while in hospital. </w:t>
      </w:r>
      <w:r>
        <w:rPr>
          <w:rFonts w:ascii="Calibri" w:hAnsi="Calibri" w:cs="Calibri"/>
          <w:sz w:val="24"/>
          <w:szCs w:val="24"/>
        </w:rPr>
        <w:t>Communicate a</w:t>
      </w:r>
      <w:r w:rsidR="000B0DAD" w:rsidRPr="001E6951">
        <w:rPr>
          <w:rFonts w:ascii="Calibri" w:hAnsi="Calibri" w:cs="Calibri"/>
          <w:sz w:val="24"/>
          <w:szCs w:val="24"/>
        </w:rPr>
        <w:t>ny medication changes and suggestions about further changes</w:t>
      </w:r>
      <w:r>
        <w:rPr>
          <w:rFonts w:ascii="Calibri" w:hAnsi="Calibri" w:cs="Calibri"/>
          <w:sz w:val="24"/>
          <w:szCs w:val="24"/>
        </w:rPr>
        <w:t xml:space="preserve">, such as </w:t>
      </w:r>
      <w:r w:rsidR="000B0DAD" w:rsidRPr="001E6951">
        <w:rPr>
          <w:rFonts w:ascii="Calibri" w:hAnsi="Calibri" w:cs="Calibri"/>
          <w:sz w:val="24"/>
          <w:szCs w:val="24"/>
        </w:rPr>
        <w:t xml:space="preserve">cessation of pain </w:t>
      </w:r>
      <w:r>
        <w:rPr>
          <w:rFonts w:ascii="Calibri" w:hAnsi="Calibri" w:cs="Calibri"/>
          <w:sz w:val="24"/>
          <w:szCs w:val="24"/>
        </w:rPr>
        <w:t xml:space="preserve">medication, </w:t>
      </w:r>
      <w:r w:rsidR="000B0DAD" w:rsidRPr="001E6951">
        <w:rPr>
          <w:rFonts w:ascii="Calibri" w:hAnsi="Calibri" w:cs="Calibri"/>
          <w:sz w:val="24"/>
          <w:szCs w:val="24"/>
        </w:rPr>
        <w:t xml:space="preserve">to the person’s </w:t>
      </w:r>
      <w:r w:rsidR="008E3481">
        <w:rPr>
          <w:rFonts w:ascii="Calibri" w:hAnsi="Calibri" w:cs="Calibri"/>
          <w:sz w:val="24"/>
          <w:szCs w:val="24"/>
        </w:rPr>
        <w:t>g</w:t>
      </w:r>
      <w:r w:rsidR="00FC0436" w:rsidRPr="001E6951">
        <w:rPr>
          <w:rFonts w:ascii="Calibri" w:hAnsi="Calibri" w:cs="Calibri"/>
          <w:sz w:val="24"/>
          <w:szCs w:val="24"/>
        </w:rPr>
        <w:t xml:space="preserve">eneral </w:t>
      </w:r>
      <w:r w:rsidR="008E3481">
        <w:rPr>
          <w:rFonts w:ascii="Calibri" w:hAnsi="Calibri" w:cs="Calibri"/>
          <w:sz w:val="24"/>
          <w:szCs w:val="24"/>
        </w:rPr>
        <w:t>p</w:t>
      </w:r>
      <w:r w:rsidR="00FC0436" w:rsidRPr="001E6951">
        <w:rPr>
          <w:rFonts w:ascii="Calibri" w:hAnsi="Calibri" w:cs="Calibri"/>
          <w:sz w:val="24"/>
          <w:szCs w:val="24"/>
        </w:rPr>
        <w:t>ractitioner</w:t>
      </w:r>
      <w:r w:rsidR="00DF25A1" w:rsidRPr="001E6951">
        <w:rPr>
          <w:rFonts w:ascii="Calibri" w:hAnsi="Calibri" w:cs="Calibri"/>
          <w:sz w:val="24"/>
          <w:szCs w:val="24"/>
        </w:rPr>
        <w:t xml:space="preserve"> as part of discharge planning</w:t>
      </w:r>
      <w:r w:rsidR="000B0DAD" w:rsidRPr="001E6951">
        <w:rPr>
          <w:rFonts w:ascii="Calibri" w:hAnsi="Calibri" w:cs="Calibri"/>
          <w:sz w:val="24"/>
          <w:szCs w:val="24"/>
        </w:rPr>
        <w:t>.</w:t>
      </w:r>
    </w:p>
    <w:p w14:paraId="60CEB187" w14:textId="03D65127" w:rsidR="00D05132" w:rsidRPr="004057F0" w:rsidRDefault="000B0DAD" w:rsidP="001E6951">
      <w:pPr>
        <w:pStyle w:val="ListParagraph"/>
        <w:keepNext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8"/>
          <w:szCs w:val="24"/>
        </w:rPr>
      </w:pPr>
      <w:r w:rsidRPr="004057F0">
        <w:rPr>
          <w:rFonts w:ascii="Calibri" w:hAnsi="Calibri" w:cs="Calibri"/>
          <w:sz w:val="24"/>
        </w:rPr>
        <w:t>In</w:t>
      </w:r>
      <w:r w:rsidR="00C01CDB" w:rsidRPr="004057F0">
        <w:rPr>
          <w:rFonts w:ascii="Calibri" w:hAnsi="Calibri" w:cs="Calibri"/>
          <w:sz w:val="24"/>
        </w:rPr>
        <w:t xml:space="preserve"> partnership with the older person and their </w:t>
      </w:r>
      <w:r w:rsidR="008E3481">
        <w:rPr>
          <w:rFonts w:ascii="Calibri" w:hAnsi="Calibri" w:cs="Calibri"/>
          <w:sz w:val="24"/>
        </w:rPr>
        <w:t>g</w:t>
      </w:r>
      <w:r w:rsidR="00C01CDB" w:rsidRPr="004057F0">
        <w:rPr>
          <w:rFonts w:ascii="Calibri" w:hAnsi="Calibri" w:cs="Calibri"/>
          <w:sz w:val="24"/>
        </w:rPr>
        <w:t xml:space="preserve">eneral </w:t>
      </w:r>
      <w:r w:rsidR="008E3481">
        <w:rPr>
          <w:rFonts w:ascii="Calibri" w:hAnsi="Calibri" w:cs="Calibri"/>
          <w:sz w:val="24"/>
        </w:rPr>
        <w:t>p</w:t>
      </w:r>
      <w:r w:rsidR="00C01CDB" w:rsidRPr="004057F0">
        <w:rPr>
          <w:rFonts w:ascii="Calibri" w:hAnsi="Calibri" w:cs="Calibri"/>
          <w:sz w:val="24"/>
        </w:rPr>
        <w:t xml:space="preserve">ractitioner, consider </w:t>
      </w:r>
      <w:r w:rsidR="00363E75" w:rsidRPr="004057F0">
        <w:rPr>
          <w:rFonts w:ascii="Calibri" w:hAnsi="Calibri" w:cs="Calibri"/>
          <w:sz w:val="24"/>
        </w:rPr>
        <w:t xml:space="preserve">gradually </w:t>
      </w:r>
      <w:r w:rsidR="00C01CDB" w:rsidRPr="004057F0">
        <w:rPr>
          <w:rFonts w:ascii="Calibri" w:hAnsi="Calibri" w:cs="Calibri"/>
          <w:sz w:val="24"/>
        </w:rPr>
        <w:t>reducing or stopping the older person</w:t>
      </w:r>
      <w:r w:rsidRPr="004057F0">
        <w:rPr>
          <w:rFonts w:ascii="Calibri" w:hAnsi="Calibri" w:cs="Calibri"/>
          <w:sz w:val="24"/>
        </w:rPr>
        <w:t xml:space="preserve"> fall risk increasing drugs (FRIDs)</w:t>
      </w:r>
      <w:r w:rsidR="00D05132" w:rsidRPr="004057F0">
        <w:rPr>
          <w:rFonts w:ascii="Calibri" w:hAnsi="Calibri" w:cs="Calibri"/>
          <w:sz w:val="24"/>
        </w:rPr>
        <w:t>.</w:t>
      </w:r>
    </w:p>
    <w:p w14:paraId="12BFE57C" w14:textId="0E230549" w:rsidR="005A125A" w:rsidRDefault="005A125A">
      <w:pPr>
        <w:rPr>
          <w:rFonts w:ascii="Calibri" w:hAnsi="Calibri" w:cs="Calibri"/>
          <w:b/>
          <w:bCs/>
          <w:u w:val="single"/>
        </w:rPr>
      </w:pPr>
    </w:p>
    <w:p w14:paraId="2B902BD0" w14:textId="77777777" w:rsidR="00801B1E" w:rsidRDefault="00801B1E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6753A6D0" w14:textId="4689B276" w:rsidR="000B0DAD" w:rsidRDefault="000B0DAD" w:rsidP="00DF25A1">
      <w:pPr>
        <w:keepNext/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lastRenderedPageBreak/>
        <w:t>Vision</w:t>
      </w:r>
    </w:p>
    <w:p w14:paraId="0351DDD7" w14:textId="76B83B8C" w:rsidR="00C10248" w:rsidRDefault="00C10248" w:rsidP="000B0DAD">
      <w:pPr>
        <w:rPr>
          <w:rFonts w:ascii="Calibri" w:hAnsi="Calibri" w:cs="Calibri"/>
          <w:b/>
          <w:bCs/>
          <w:u w:val="single"/>
        </w:rPr>
      </w:pPr>
    </w:p>
    <w:p w14:paraId="14D15DC7" w14:textId="19D545AB" w:rsidR="00C10248" w:rsidRPr="00C10248" w:rsidRDefault="00C10248" w:rsidP="00C10248">
      <w:pPr>
        <w:tabs>
          <w:tab w:val="left" w:pos="3722"/>
        </w:tabs>
        <w:spacing w:before="42" w:line="285" w:lineRule="auto"/>
        <w:ind w:right="1541"/>
        <w:rPr>
          <w:rFonts w:ascii="Calibri" w:hAnsi="Calibri" w:cs="Calibri"/>
          <w:b/>
          <w:bCs/>
        </w:rPr>
      </w:pPr>
      <w:r w:rsidRPr="00F73805">
        <w:rPr>
          <w:rFonts w:ascii="Calibri" w:hAnsi="Calibri" w:cs="Calibri"/>
          <w:b/>
          <w:bCs/>
        </w:rPr>
        <w:t>Good practice point</w:t>
      </w:r>
      <w:r>
        <w:rPr>
          <w:rFonts w:ascii="Calibri" w:hAnsi="Calibri" w:cs="Calibri"/>
          <w:b/>
          <w:bCs/>
        </w:rPr>
        <w:t>s</w:t>
      </w:r>
    </w:p>
    <w:p w14:paraId="43D63141" w14:textId="708E8BC5" w:rsidR="000B0DAD" w:rsidRPr="00C10248" w:rsidRDefault="00C10248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Identify</w:t>
      </w:r>
      <w:r w:rsidR="00A2213D">
        <w:rPr>
          <w:rFonts w:ascii="Calibri" w:hAnsi="Calibri" w:cs="Calibri"/>
          <w:sz w:val="24"/>
          <w:szCs w:val="24"/>
        </w:rPr>
        <w:t xml:space="preserve"> older</w:t>
      </w:r>
      <w:r w:rsidR="000B0DAD" w:rsidRPr="000B0DAD">
        <w:rPr>
          <w:rFonts w:ascii="Calibri" w:hAnsi="Calibri" w:cs="Calibri"/>
          <w:sz w:val="24"/>
          <w:szCs w:val="24"/>
        </w:rPr>
        <w:t xml:space="preserve"> people with visual problems that can contribute to falls at </w:t>
      </w:r>
      <w:r>
        <w:rPr>
          <w:rFonts w:ascii="Calibri" w:hAnsi="Calibri" w:cs="Calibri"/>
          <w:sz w:val="24"/>
          <w:szCs w:val="24"/>
        </w:rPr>
        <w:t>the point</w:t>
      </w:r>
      <w:r w:rsidR="000B0DAD"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0B0DAD" w:rsidRPr="000B0DAD">
        <w:rPr>
          <w:rFonts w:ascii="Calibri" w:hAnsi="Calibri" w:cs="Calibri"/>
          <w:sz w:val="24"/>
          <w:szCs w:val="24"/>
        </w:rPr>
        <w:t xml:space="preserve"> admission</w:t>
      </w:r>
      <w:r w:rsidR="00540423">
        <w:rPr>
          <w:rFonts w:ascii="Calibri" w:hAnsi="Calibri" w:cs="Calibri"/>
          <w:sz w:val="24"/>
          <w:szCs w:val="24"/>
        </w:rPr>
        <w:t>.</w:t>
      </w:r>
    </w:p>
    <w:p w14:paraId="0B2C7564" w14:textId="18A0FFD7" w:rsidR="000B0DAD" w:rsidRPr="000B0DAD" w:rsidRDefault="009C618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older people who use</w:t>
      </w:r>
      <w:r w:rsidR="000B0DAD" w:rsidRPr="000B0DAD">
        <w:rPr>
          <w:rFonts w:ascii="Calibri" w:hAnsi="Calibri" w:cs="Calibri"/>
          <w:sz w:val="24"/>
          <w:szCs w:val="24"/>
        </w:rPr>
        <w:t xml:space="preserve"> </w:t>
      </w:r>
      <w:r w:rsidR="00445AD4">
        <w:rPr>
          <w:rFonts w:ascii="Calibri" w:hAnsi="Calibri" w:cs="Calibri"/>
          <w:sz w:val="24"/>
          <w:szCs w:val="24"/>
        </w:rPr>
        <w:t>glasses</w:t>
      </w:r>
      <w:r w:rsidR="000B0DAD" w:rsidRPr="000B0DA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have clean glasses and wear the glasses</w:t>
      </w:r>
      <w:r w:rsidR="000B0DAD" w:rsidRPr="000B0DAD">
        <w:rPr>
          <w:rFonts w:ascii="Calibri" w:hAnsi="Calibri" w:cs="Calibri"/>
          <w:sz w:val="24"/>
          <w:szCs w:val="24"/>
        </w:rPr>
        <w:t xml:space="preserve">. </w:t>
      </w:r>
      <w:r w:rsidR="000B0DAD" w:rsidRPr="00C10248">
        <w:rPr>
          <w:rFonts w:ascii="Calibri" w:hAnsi="Calibri" w:cs="Calibri"/>
          <w:sz w:val="24"/>
          <w:szCs w:val="24"/>
        </w:rPr>
        <w:t xml:space="preserve">If the </w:t>
      </w:r>
      <w:r>
        <w:rPr>
          <w:rFonts w:ascii="Calibri" w:hAnsi="Calibri" w:cs="Calibri"/>
          <w:sz w:val="24"/>
          <w:szCs w:val="24"/>
        </w:rPr>
        <w:t>older person</w:t>
      </w:r>
      <w:r w:rsidRPr="00C10248">
        <w:rPr>
          <w:rFonts w:ascii="Calibri" w:hAnsi="Calibri" w:cs="Calibri"/>
          <w:sz w:val="24"/>
          <w:szCs w:val="24"/>
        </w:rPr>
        <w:t xml:space="preserve"> </w:t>
      </w:r>
      <w:r w:rsidR="000B0DAD" w:rsidRPr="00C10248">
        <w:rPr>
          <w:rFonts w:ascii="Calibri" w:hAnsi="Calibri" w:cs="Calibri"/>
          <w:sz w:val="24"/>
          <w:szCs w:val="24"/>
        </w:rPr>
        <w:t>has a pair of</w:t>
      </w:r>
      <w:r w:rsidR="003C1E38">
        <w:rPr>
          <w:rFonts w:ascii="Calibri" w:hAnsi="Calibri" w:cs="Calibri"/>
          <w:sz w:val="24"/>
          <w:szCs w:val="24"/>
        </w:rPr>
        <w:t xml:space="preserve"> </w:t>
      </w:r>
      <w:r w:rsidR="00445AD4">
        <w:rPr>
          <w:rFonts w:ascii="Calibri" w:hAnsi="Calibri" w:cs="Calibri"/>
          <w:sz w:val="24"/>
          <w:szCs w:val="24"/>
        </w:rPr>
        <w:t>glasses</w:t>
      </w:r>
      <w:r w:rsidR="000B0DAD" w:rsidRPr="00C10248">
        <w:rPr>
          <w:rFonts w:ascii="Calibri" w:hAnsi="Calibri" w:cs="Calibri"/>
          <w:sz w:val="24"/>
          <w:szCs w:val="24"/>
        </w:rPr>
        <w:t xml:space="preserve"> for reading and a pair for distance</w:t>
      </w:r>
      <w:r>
        <w:rPr>
          <w:rFonts w:ascii="Calibri" w:hAnsi="Calibri" w:cs="Calibri"/>
          <w:sz w:val="24"/>
          <w:szCs w:val="24"/>
        </w:rPr>
        <w:t>,</w:t>
      </w:r>
      <w:r w:rsidR="00C10248" w:rsidRPr="00C10248">
        <w:rPr>
          <w:rFonts w:ascii="Calibri" w:hAnsi="Calibri" w:cs="Calibri"/>
          <w:sz w:val="24"/>
          <w:szCs w:val="24"/>
        </w:rPr>
        <w:t xml:space="preserve"> ensure </w:t>
      </w:r>
      <w:r w:rsidR="000B0DAD" w:rsidRPr="00C10248">
        <w:rPr>
          <w:rFonts w:ascii="Calibri" w:hAnsi="Calibri" w:cs="Calibri"/>
          <w:sz w:val="24"/>
          <w:szCs w:val="24"/>
        </w:rPr>
        <w:t xml:space="preserve">they wear distance </w:t>
      </w:r>
      <w:r w:rsidR="00445AD4">
        <w:rPr>
          <w:rFonts w:ascii="Calibri" w:hAnsi="Calibri" w:cs="Calibri"/>
          <w:sz w:val="24"/>
          <w:szCs w:val="24"/>
        </w:rPr>
        <w:t>glasses</w:t>
      </w:r>
      <w:r w:rsidR="003C1E38" w:rsidRPr="00C10248" w:rsidDel="003C1E38">
        <w:rPr>
          <w:rFonts w:ascii="Calibri" w:hAnsi="Calibri" w:cs="Calibri"/>
          <w:sz w:val="24"/>
          <w:szCs w:val="24"/>
        </w:rPr>
        <w:t xml:space="preserve"> </w:t>
      </w:r>
      <w:r w:rsidR="000B0DAD" w:rsidRPr="00C10248">
        <w:rPr>
          <w:rFonts w:ascii="Calibri" w:hAnsi="Calibri" w:cs="Calibri"/>
          <w:sz w:val="24"/>
          <w:szCs w:val="24"/>
        </w:rPr>
        <w:t xml:space="preserve">when </w:t>
      </w:r>
      <w:proofErr w:type="spellStart"/>
      <w:r w:rsidR="000B0DAD" w:rsidRPr="00C10248">
        <w:rPr>
          <w:rFonts w:ascii="Calibri" w:hAnsi="Calibri" w:cs="Calibri"/>
          <w:sz w:val="24"/>
          <w:szCs w:val="24"/>
        </w:rPr>
        <w:t>mobilising</w:t>
      </w:r>
      <w:proofErr w:type="spellEnd"/>
      <w:r w:rsidR="000B0DAD" w:rsidRPr="00C10248">
        <w:rPr>
          <w:rFonts w:ascii="Calibri" w:hAnsi="Calibri" w:cs="Calibri"/>
          <w:sz w:val="24"/>
          <w:szCs w:val="24"/>
        </w:rPr>
        <w:t>.</w:t>
      </w:r>
    </w:p>
    <w:p w14:paraId="43A02A96" w14:textId="5C7DC383" w:rsidR="000B0DAD" w:rsidRPr="000B0DAD" w:rsidRDefault="009C618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</w:t>
      </w:r>
      <w:r w:rsidR="000B0DAD" w:rsidRPr="000B0DAD">
        <w:rPr>
          <w:rFonts w:ascii="Calibri" w:hAnsi="Calibri" w:cs="Calibri"/>
          <w:sz w:val="24"/>
          <w:szCs w:val="24"/>
        </w:rPr>
        <w:t xml:space="preserve"> a multidisciplinary intervention for reducing falls in hospitals</w:t>
      </w:r>
      <w:r>
        <w:rPr>
          <w:rFonts w:ascii="Calibri" w:hAnsi="Calibri" w:cs="Calibri"/>
          <w:sz w:val="24"/>
          <w:szCs w:val="24"/>
        </w:rPr>
        <w:t xml:space="preserve"> </w:t>
      </w:r>
      <w:r w:rsidR="00363E75">
        <w:rPr>
          <w:rFonts w:ascii="Calibri" w:hAnsi="Calibri" w:cs="Calibri"/>
          <w:sz w:val="24"/>
          <w:szCs w:val="24"/>
        </w:rPr>
        <w:t>that</w:t>
      </w:r>
      <w:r>
        <w:rPr>
          <w:rFonts w:ascii="Calibri" w:hAnsi="Calibri" w:cs="Calibri"/>
          <w:sz w:val="24"/>
          <w:szCs w:val="24"/>
        </w:rPr>
        <w:t xml:space="preserve"> includes</w:t>
      </w:r>
      <w:r w:rsidR="000B0DAD" w:rsidRPr="000B0DAD">
        <w:rPr>
          <w:rFonts w:ascii="Calibri" w:hAnsi="Calibri" w:cs="Calibri"/>
          <w:sz w:val="24"/>
          <w:szCs w:val="24"/>
        </w:rPr>
        <w:t xml:space="preserve"> adequate lighting, contrast and other environmental factors </w:t>
      </w:r>
      <w:r>
        <w:rPr>
          <w:rFonts w:ascii="Calibri" w:hAnsi="Calibri" w:cs="Calibri"/>
          <w:sz w:val="24"/>
          <w:szCs w:val="24"/>
        </w:rPr>
        <w:t>such as</w:t>
      </w:r>
      <w:r w:rsidR="00363E75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 xml:space="preserve">clear signage to help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maximise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 visual clues.</w:t>
      </w:r>
    </w:p>
    <w:p w14:paraId="728E8B3D" w14:textId="5FC27173" w:rsidR="000B0DAD" w:rsidRPr="000B0DAD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Encourage </w:t>
      </w:r>
      <w:r w:rsidR="009C618D">
        <w:rPr>
          <w:rFonts w:ascii="Calibri" w:hAnsi="Calibri" w:cs="Calibri"/>
          <w:sz w:val="24"/>
          <w:szCs w:val="24"/>
        </w:rPr>
        <w:t>older people</w:t>
      </w:r>
      <w:r w:rsidR="009C618D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with impaired vision to seek help when moving away from their immediate bed surrounds.</w:t>
      </w:r>
    </w:p>
    <w:p w14:paraId="61809FB0" w14:textId="77777777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As part of good discharge planning:</w:t>
      </w:r>
    </w:p>
    <w:p w14:paraId="1E7B1EF2" w14:textId="4C0AE896" w:rsidR="000B0DAD" w:rsidRPr="000B0DAD" w:rsidRDefault="000B0DAD" w:rsidP="0088451B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refer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</w:t>
      </w:r>
      <w:r w:rsidR="009C618D">
        <w:rPr>
          <w:rFonts w:ascii="Calibri" w:hAnsi="Calibri" w:cs="Calibri"/>
          <w:sz w:val="24"/>
          <w:szCs w:val="24"/>
        </w:rPr>
        <w:t>older people</w:t>
      </w:r>
      <w:r w:rsidRPr="000B0DAD">
        <w:rPr>
          <w:rFonts w:ascii="Calibri" w:hAnsi="Calibri" w:cs="Calibri"/>
          <w:sz w:val="24"/>
          <w:szCs w:val="24"/>
        </w:rPr>
        <w:t xml:space="preserve"> with undiagnosed</w:t>
      </w:r>
      <w:r w:rsidR="009C618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visual problem</w:t>
      </w:r>
      <w:r w:rsidR="009C618D">
        <w:rPr>
          <w:rFonts w:ascii="Calibri" w:hAnsi="Calibri" w:cs="Calibri"/>
          <w:sz w:val="24"/>
          <w:szCs w:val="24"/>
        </w:rPr>
        <w:t>s</w:t>
      </w:r>
      <w:r w:rsidRPr="000B0DAD">
        <w:rPr>
          <w:rFonts w:ascii="Calibri" w:hAnsi="Calibri" w:cs="Calibri"/>
          <w:sz w:val="24"/>
          <w:szCs w:val="24"/>
        </w:rPr>
        <w:t xml:space="preserve"> to an optometrist, orthoptist or ophthalmologist</w:t>
      </w:r>
      <w:r w:rsidR="009C618D">
        <w:rPr>
          <w:rFonts w:ascii="Calibri" w:hAnsi="Calibri" w:cs="Calibri"/>
          <w:sz w:val="24"/>
          <w:szCs w:val="24"/>
        </w:rPr>
        <w:t>.</w:t>
      </w:r>
    </w:p>
    <w:p w14:paraId="745EF4FD" w14:textId="0DD50AD9" w:rsidR="000B0DAD" w:rsidRPr="000B0DAD" w:rsidRDefault="000B0DAD" w:rsidP="0088451B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check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that people with visual impairment primarily related to cataract are </w:t>
      </w:r>
      <w:r w:rsidR="00363E75">
        <w:rPr>
          <w:rFonts w:ascii="Calibri" w:hAnsi="Calibri" w:cs="Calibri"/>
          <w:sz w:val="24"/>
          <w:szCs w:val="24"/>
        </w:rPr>
        <w:t>referred</w:t>
      </w:r>
      <w:r w:rsidR="00363E75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for cataract surgery as soon as practicable</w:t>
      </w:r>
      <w:r w:rsidR="009C618D">
        <w:rPr>
          <w:rFonts w:ascii="Calibri" w:hAnsi="Calibri" w:cs="Calibri"/>
          <w:sz w:val="24"/>
          <w:szCs w:val="24"/>
        </w:rPr>
        <w:t>.</w:t>
      </w:r>
    </w:p>
    <w:p w14:paraId="79E98E42" w14:textId="7444EB11" w:rsidR="000B0DAD" w:rsidRPr="000B0DAD" w:rsidRDefault="000B0DAD" w:rsidP="0088451B">
      <w:pPr>
        <w:pStyle w:val="ListParagraph"/>
        <w:numPr>
          <w:ilvl w:val="1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gramStart"/>
      <w:r w:rsidRPr="000B0DAD">
        <w:rPr>
          <w:rFonts w:ascii="Calibri" w:hAnsi="Calibri" w:cs="Calibri"/>
          <w:sz w:val="24"/>
          <w:szCs w:val="24"/>
        </w:rPr>
        <w:t>arrange</w:t>
      </w:r>
      <w:proofErr w:type="gramEnd"/>
      <w:r w:rsidRPr="000B0DAD">
        <w:rPr>
          <w:rFonts w:ascii="Calibri" w:hAnsi="Calibri" w:cs="Calibri"/>
          <w:sz w:val="24"/>
          <w:szCs w:val="24"/>
        </w:rPr>
        <w:t xml:space="preserve"> </w:t>
      </w:r>
      <w:r w:rsidR="00363E75">
        <w:rPr>
          <w:rFonts w:ascii="Calibri" w:hAnsi="Calibri" w:cs="Calibri"/>
          <w:sz w:val="24"/>
          <w:szCs w:val="24"/>
        </w:rPr>
        <w:t xml:space="preserve">home </w:t>
      </w:r>
      <w:r w:rsidRPr="000B0DAD">
        <w:rPr>
          <w:rFonts w:ascii="Calibri" w:hAnsi="Calibri" w:cs="Calibri"/>
          <w:sz w:val="24"/>
          <w:szCs w:val="24"/>
        </w:rPr>
        <w:t xml:space="preserve">environmental assessment and modification for those with severe visual impairments. </w:t>
      </w:r>
    </w:p>
    <w:p w14:paraId="10038007" w14:textId="66635DB4" w:rsidR="000B0DAD" w:rsidRDefault="000B0DAD" w:rsidP="00C10248">
      <w:pPr>
        <w:tabs>
          <w:tab w:val="left" w:pos="1690"/>
        </w:tabs>
        <w:spacing w:before="92"/>
        <w:ind w:left="1080"/>
        <w:rPr>
          <w:rFonts w:ascii="Calibri" w:hAnsi="Calibri" w:cs="Calibri"/>
        </w:rPr>
      </w:pPr>
    </w:p>
    <w:p w14:paraId="0D0E9CD5" w14:textId="77777777" w:rsidR="00093DA8" w:rsidRPr="00C10248" w:rsidRDefault="00093DA8" w:rsidP="00C10248">
      <w:pPr>
        <w:tabs>
          <w:tab w:val="left" w:pos="1690"/>
        </w:tabs>
        <w:spacing w:before="92"/>
        <w:ind w:left="1080"/>
        <w:rPr>
          <w:rFonts w:ascii="Calibri" w:hAnsi="Calibri" w:cs="Calibri"/>
        </w:rPr>
      </w:pPr>
    </w:p>
    <w:p w14:paraId="71533E5E" w14:textId="6EFD0FD2" w:rsidR="000B0DAD" w:rsidRDefault="000B0DAD" w:rsidP="000B0DAD">
      <w:pPr>
        <w:tabs>
          <w:tab w:val="left" w:pos="1690"/>
        </w:tabs>
        <w:spacing w:before="96" w:line="285" w:lineRule="auto"/>
        <w:ind w:right="3272"/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t>Environmental considerations</w:t>
      </w:r>
    </w:p>
    <w:p w14:paraId="52ECC042" w14:textId="77777777" w:rsidR="00ED6F87" w:rsidRPr="00C10248" w:rsidRDefault="00ED6F87" w:rsidP="00ED6F87">
      <w:pPr>
        <w:tabs>
          <w:tab w:val="left" w:pos="1690"/>
        </w:tabs>
        <w:spacing w:before="96" w:line="285" w:lineRule="auto"/>
        <w:ind w:right="3272"/>
        <w:rPr>
          <w:rFonts w:ascii="Calibri" w:eastAsia="Arial" w:hAnsi="Calibri" w:cs="Calibri"/>
          <w:lang w:val="en-US"/>
        </w:rPr>
      </w:pPr>
      <w:r>
        <w:rPr>
          <w:rFonts w:ascii="Calibri" w:hAnsi="Calibri" w:cs="Calibri"/>
          <w:b/>
          <w:bCs/>
        </w:rPr>
        <w:t>Recommendation</w:t>
      </w:r>
    </w:p>
    <w:p w14:paraId="5F988DB3" w14:textId="020AC185" w:rsidR="00ED6F87" w:rsidRPr="00ED6F87" w:rsidRDefault="009C618D" w:rsidP="00ED6F87">
      <w:pPr>
        <w:tabs>
          <w:tab w:val="left" w:pos="1690"/>
        </w:tabs>
        <w:spacing w:before="92"/>
        <w:rPr>
          <w:rFonts w:ascii="Calibri" w:hAnsi="Calibri" w:cs="Calibri"/>
        </w:rPr>
      </w:pPr>
      <w:r>
        <w:rPr>
          <w:rFonts w:ascii="Calibri" w:hAnsi="Calibri" w:cs="Calibri"/>
        </w:rPr>
        <w:t>As part of discharge planning, arrange h</w:t>
      </w:r>
      <w:r w:rsidR="00ED6F87" w:rsidRPr="00ED6F87">
        <w:rPr>
          <w:rFonts w:ascii="Calibri" w:hAnsi="Calibri" w:cs="Calibri"/>
        </w:rPr>
        <w:t xml:space="preserve">ome safety interventions delivered by an occupational therapist for older people at an increased risk of falls after </w:t>
      </w:r>
      <w:r w:rsidR="0098591E">
        <w:rPr>
          <w:rFonts w:ascii="Calibri" w:hAnsi="Calibri" w:cs="Calibri"/>
        </w:rPr>
        <w:t>they have returned home</w:t>
      </w:r>
      <w:r w:rsidR="00ED6F87" w:rsidRPr="00ED6F87">
        <w:rPr>
          <w:rFonts w:ascii="Calibri" w:hAnsi="Calibri" w:cs="Calibri"/>
        </w:rPr>
        <w:t>. (Level 1A)</w:t>
      </w:r>
    </w:p>
    <w:p w14:paraId="7D8B3136" w14:textId="77777777" w:rsidR="00C10248" w:rsidRDefault="00C10248" w:rsidP="000B0DAD">
      <w:pPr>
        <w:tabs>
          <w:tab w:val="left" w:pos="1690"/>
        </w:tabs>
        <w:spacing w:before="96" w:line="285" w:lineRule="auto"/>
        <w:ind w:right="3272"/>
        <w:rPr>
          <w:rFonts w:ascii="Calibri" w:hAnsi="Calibri" w:cs="Calibri"/>
          <w:b/>
          <w:bCs/>
          <w:u w:val="single"/>
        </w:rPr>
      </w:pPr>
    </w:p>
    <w:p w14:paraId="7D54E3A8" w14:textId="1C477CCB" w:rsidR="00C10248" w:rsidRPr="00C10248" w:rsidRDefault="00C10248" w:rsidP="000B0DAD">
      <w:pPr>
        <w:tabs>
          <w:tab w:val="left" w:pos="1690"/>
        </w:tabs>
        <w:spacing w:before="96" w:line="285" w:lineRule="auto"/>
        <w:ind w:right="3272"/>
        <w:rPr>
          <w:rFonts w:ascii="Calibri" w:eastAsia="Arial" w:hAnsi="Calibri" w:cs="Calibri"/>
          <w:lang w:val="en-US"/>
        </w:rPr>
      </w:pPr>
      <w:r w:rsidRPr="00C10248">
        <w:rPr>
          <w:rFonts w:ascii="Calibri" w:hAnsi="Calibri" w:cs="Calibri"/>
          <w:b/>
          <w:bCs/>
        </w:rPr>
        <w:t>Good practice points</w:t>
      </w:r>
    </w:p>
    <w:p w14:paraId="218C9456" w14:textId="360D70E8" w:rsidR="000B0DAD" w:rsidRPr="000B0DAD" w:rsidRDefault="009C618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Include e</w:t>
      </w:r>
      <w:r w:rsidR="000B0DAD" w:rsidRPr="000B0DAD">
        <w:rPr>
          <w:rFonts w:ascii="Calibri" w:hAnsi="Calibri" w:cs="Calibri"/>
          <w:sz w:val="24"/>
          <w:szCs w:val="24"/>
        </w:rPr>
        <w:t xml:space="preserve">nvironmental review and modification as part of a multifactorial approach in a fall prevention program. </w:t>
      </w:r>
    </w:p>
    <w:p w14:paraId="29236835" w14:textId="5C33EF07" w:rsidR="000B0DAD" w:rsidRPr="000B0DAD" w:rsidRDefault="009C618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p</w:t>
      </w:r>
      <w:r w:rsidR="000B0DAD" w:rsidRPr="000B0DAD">
        <w:rPr>
          <w:rFonts w:ascii="Calibri" w:hAnsi="Calibri" w:cs="Calibri"/>
          <w:sz w:val="24"/>
          <w:szCs w:val="24"/>
        </w:rPr>
        <w:t xml:space="preserve">rocedures </w:t>
      </w:r>
      <w:r>
        <w:rPr>
          <w:rFonts w:ascii="Calibri" w:hAnsi="Calibri" w:cs="Calibri"/>
          <w:sz w:val="24"/>
          <w:szCs w:val="24"/>
        </w:rPr>
        <w:t>are</w:t>
      </w:r>
      <w:r w:rsidR="000B0DAD" w:rsidRPr="000B0DAD">
        <w:rPr>
          <w:rFonts w:ascii="Calibri" w:hAnsi="Calibri" w:cs="Calibri"/>
          <w:sz w:val="24"/>
          <w:szCs w:val="24"/>
        </w:rPr>
        <w:t xml:space="preserve"> in place to document environmental causes of falls and educate staff about environmental risk factors for falls in hospitals.</w:t>
      </w:r>
    </w:p>
    <w:p w14:paraId="4E617F3D" w14:textId="096FFDDB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Ensure that </w:t>
      </w:r>
      <w:r w:rsidR="009C618D">
        <w:rPr>
          <w:rFonts w:ascii="Calibri" w:hAnsi="Calibri" w:cs="Calibri"/>
          <w:sz w:val="24"/>
          <w:szCs w:val="24"/>
        </w:rPr>
        <w:t xml:space="preserve">an older person’s </w:t>
      </w:r>
      <w:r w:rsidRPr="000B0DAD">
        <w:rPr>
          <w:rFonts w:ascii="Calibri" w:hAnsi="Calibri" w:cs="Calibri"/>
          <w:sz w:val="24"/>
          <w:szCs w:val="24"/>
        </w:rPr>
        <w:t>personal belongings and equipment are easy and safe to access.</w:t>
      </w:r>
    </w:p>
    <w:p w14:paraId="0D5B13AA" w14:textId="43995E30" w:rsidR="000B0DAD" w:rsidRPr="000B0DAD" w:rsidRDefault="009C618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0B0DAD">
        <w:rPr>
          <w:rFonts w:ascii="Calibri" w:hAnsi="Calibri" w:cs="Calibri"/>
          <w:sz w:val="24"/>
          <w:szCs w:val="24"/>
        </w:rPr>
        <w:t xml:space="preserve">educe the risk of falls </w:t>
      </w:r>
      <w:r>
        <w:rPr>
          <w:rFonts w:ascii="Calibri" w:hAnsi="Calibri" w:cs="Calibri"/>
          <w:sz w:val="24"/>
          <w:szCs w:val="24"/>
        </w:rPr>
        <w:t>by c</w:t>
      </w:r>
      <w:r w:rsidR="000B0DAD" w:rsidRPr="000B0DAD">
        <w:rPr>
          <w:rFonts w:ascii="Calibri" w:hAnsi="Calibri" w:cs="Calibri"/>
          <w:sz w:val="24"/>
          <w:szCs w:val="24"/>
        </w:rPr>
        <w:t>heck</w:t>
      </w:r>
      <w:r>
        <w:rPr>
          <w:rFonts w:ascii="Calibri" w:hAnsi="Calibri" w:cs="Calibri"/>
          <w:sz w:val="24"/>
          <w:szCs w:val="24"/>
        </w:rPr>
        <w:t>ing</w:t>
      </w:r>
      <w:r w:rsidR="000B0DAD" w:rsidRPr="000B0DAD">
        <w:rPr>
          <w:rFonts w:ascii="Calibri" w:hAnsi="Calibri" w:cs="Calibri"/>
          <w:sz w:val="24"/>
          <w:szCs w:val="24"/>
        </w:rPr>
        <w:t xml:space="preserve"> all aspects of the environment and modify as necessary</w:t>
      </w:r>
      <w:r w:rsidR="00801B1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This includes</w:t>
      </w:r>
      <w:r w:rsidR="000B0DAD" w:rsidRPr="000B0DAD">
        <w:rPr>
          <w:rFonts w:ascii="Calibri" w:hAnsi="Calibri" w:cs="Calibri"/>
          <w:sz w:val="24"/>
          <w:szCs w:val="24"/>
        </w:rPr>
        <w:t xml:space="preserve"> furniture, lighting, floor surfaces, clutter and spills, and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mobilisation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 aids.</w:t>
      </w:r>
    </w:p>
    <w:p w14:paraId="7A0E25B0" w14:textId="2D05D55A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Conduct environmental reviews regularly</w:t>
      </w:r>
      <w:r w:rsidR="006D122F">
        <w:rPr>
          <w:rFonts w:ascii="Calibri" w:hAnsi="Calibri" w:cs="Calibri"/>
          <w:sz w:val="24"/>
          <w:szCs w:val="24"/>
        </w:rPr>
        <w:t>.</w:t>
      </w:r>
      <w:r w:rsidR="00D05132">
        <w:rPr>
          <w:rFonts w:ascii="Calibri" w:hAnsi="Calibri" w:cs="Calibri"/>
          <w:sz w:val="24"/>
          <w:szCs w:val="24"/>
        </w:rPr>
        <w:t xml:space="preserve"> </w:t>
      </w:r>
      <w:r w:rsidR="006D122F">
        <w:rPr>
          <w:rFonts w:ascii="Calibri" w:hAnsi="Calibri" w:cs="Calibri"/>
          <w:sz w:val="24"/>
          <w:szCs w:val="24"/>
        </w:rPr>
        <w:t xml:space="preserve">Best practice is to combine environmental reviews </w:t>
      </w:r>
      <w:r w:rsidRPr="000B0DAD">
        <w:rPr>
          <w:rFonts w:ascii="Calibri" w:hAnsi="Calibri" w:cs="Calibri"/>
          <w:sz w:val="24"/>
          <w:szCs w:val="24"/>
        </w:rPr>
        <w:t>with work health and safety audits.</w:t>
      </w:r>
    </w:p>
    <w:p w14:paraId="0BC8D557" w14:textId="6E0CC2CB" w:rsidR="003D2432" w:rsidRDefault="006D122F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Arrange for older p</w:t>
      </w:r>
      <w:r w:rsidR="000B0DAD" w:rsidRPr="000B0DAD">
        <w:rPr>
          <w:rFonts w:ascii="Calibri" w:hAnsi="Calibri" w:cs="Calibri"/>
          <w:sz w:val="24"/>
          <w:szCs w:val="24"/>
        </w:rPr>
        <w:t xml:space="preserve">eople considered to be at a higher risk of falling </w:t>
      </w:r>
      <w:r>
        <w:rPr>
          <w:rFonts w:ascii="Calibri" w:hAnsi="Calibri" w:cs="Calibri"/>
          <w:sz w:val="24"/>
          <w:szCs w:val="24"/>
        </w:rPr>
        <w:t>to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 xml:space="preserve">be assessed by an occupational therapist and/or physiotherapist for specific environmental or equipment needs and training to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maximise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 safety.</w:t>
      </w:r>
    </w:p>
    <w:p w14:paraId="362E5FE3" w14:textId="76037333" w:rsidR="000B0DAD" w:rsidRDefault="00092A8E" w:rsidP="00046925">
      <w:pPr>
        <w:keepNext/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M</w:t>
      </w:r>
      <w:r w:rsidR="000B0DAD" w:rsidRPr="00C10248">
        <w:rPr>
          <w:rFonts w:ascii="Calibri" w:hAnsi="Calibri" w:cs="Calibri"/>
          <w:b/>
          <w:bCs/>
          <w:u w:val="single"/>
        </w:rPr>
        <w:t>onitoring</w:t>
      </w:r>
    </w:p>
    <w:p w14:paraId="2A6927A3" w14:textId="1FCD96E5" w:rsidR="00C10248" w:rsidRDefault="00C10248" w:rsidP="00046925">
      <w:pPr>
        <w:keepNext/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</w:p>
    <w:p w14:paraId="2D2290E8" w14:textId="7145AAA4" w:rsidR="00C10248" w:rsidRPr="00C10248" w:rsidRDefault="00C10248" w:rsidP="00046925">
      <w:pPr>
        <w:keepNext/>
        <w:tabs>
          <w:tab w:val="left" w:pos="1690"/>
        </w:tabs>
        <w:spacing w:before="42"/>
        <w:rPr>
          <w:rFonts w:ascii="Calibri" w:hAnsi="Calibri" w:cs="Calibri"/>
        </w:rPr>
      </w:pPr>
      <w:r w:rsidRPr="00C10248">
        <w:rPr>
          <w:rFonts w:ascii="Calibri" w:hAnsi="Calibri" w:cs="Calibri"/>
          <w:b/>
          <w:bCs/>
        </w:rPr>
        <w:t>Good practice points</w:t>
      </w:r>
    </w:p>
    <w:p w14:paraId="2C21668D" w14:textId="7A99E293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Include individual observation and monitoring as components of a multifactorial </w:t>
      </w:r>
      <w:r w:rsidR="007E3161">
        <w:rPr>
          <w:rFonts w:ascii="Calibri" w:hAnsi="Calibri" w:cs="Calibri"/>
          <w:sz w:val="24"/>
          <w:szCs w:val="24"/>
        </w:rPr>
        <w:t>fall p</w:t>
      </w:r>
      <w:r w:rsidRPr="000B0DAD">
        <w:rPr>
          <w:rFonts w:ascii="Calibri" w:hAnsi="Calibri" w:cs="Calibri"/>
          <w:sz w:val="24"/>
          <w:szCs w:val="24"/>
        </w:rPr>
        <w:t>revention program. Many falls in hospitals are unwitnessed. Many falls happen in the immediate bed or bedside area</w:t>
      </w:r>
      <w:r w:rsidR="00CA24EF">
        <w:rPr>
          <w:rFonts w:ascii="Calibri" w:hAnsi="Calibri" w:cs="Calibri"/>
          <w:sz w:val="24"/>
          <w:szCs w:val="24"/>
        </w:rPr>
        <w:t xml:space="preserve"> and </w:t>
      </w:r>
      <w:r w:rsidRPr="000B0DAD">
        <w:rPr>
          <w:rFonts w:ascii="Calibri" w:hAnsi="Calibri" w:cs="Calibri"/>
          <w:sz w:val="24"/>
          <w:szCs w:val="24"/>
        </w:rPr>
        <w:t xml:space="preserve">are associated with restlessness, agitation, attempts to transfer and stand, </w:t>
      </w:r>
      <w:r w:rsidR="00376BBA">
        <w:rPr>
          <w:rFonts w:ascii="Calibri" w:hAnsi="Calibri" w:cs="Calibri"/>
          <w:sz w:val="24"/>
          <w:szCs w:val="24"/>
        </w:rPr>
        <w:t xml:space="preserve">or </w:t>
      </w:r>
      <w:r w:rsidR="00CA24EF" w:rsidRPr="00CA24EF">
        <w:rPr>
          <w:rFonts w:ascii="Calibri" w:hAnsi="Calibri" w:cs="Calibri"/>
          <w:sz w:val="24"/>
          <w:szCs w:val="24"/>
        </w:rPr>
        <w:t>reduced problem</w:t>
      </w:r>
      <w:r w:rsidR="00CA24EF">
        <w:rPr>
          <w:rFonts w:ascii="Calibri" w:hAnsi="Calibri" w:cs="Calibri"/>
          <w:sz w:val="24"/>
          <w:szCs w:val="24"/>
        </w:rPr>
        <w:t>-</w:t>
      </w:r>
      <w:r w:rsidR="00CA24EF" w:rsidRPr="00CA24EF">
        <w:rPr>
          <w:rFonts w:ascii="Calibri" w:hAnsi="Calibri" w:cs="Calibri"/>
          <w:sz w:val="24"/>
          <w:szCs w:val="24"/>
        </w:rPr>
        <w:t xml:space="preserve">solving abilities </w:t>
      </w:r>
      <w:r w:rsidRPr="000B0DAD">
        <w:rPr>
          <w:rFonts w:ascii="Calibri" w:hAnsi="Calibri" w:cs="Calibri"/>
          <w:sz w:val="24"/>
          <w:szCs w:val="24"/>
        </w:rPr>
        <w:t>in people with dementia</w:t>
      </w:r>
      <w:r w:rsidR="00CA24EF">
        <w:rPr>
          <w:rFonts w:ascii="Calibri" w:hAnsi="Calibri" w:cs="Calibri"/>
          <w:sz w:val="24"/>
          <w:szCs w:val="24"/>
        </w:rPr>
        <w:t xml:space="preserve"> or delirium</w:t>
      </w:r>
      <w:r w:rsidRPr="000B0DAD">
        <w:rPr>
          <w:rFonts w:ascii="Calibri" w:hAnsi="Calibri" w:cs="Calibri"/>
          <w:sz w:val="24"/>
          <w:szCs w:val="24"/>
        </w:rPr>
        <w:t>.</w:t>
      </w:r>
    </w:p>
    <w:p w14:paraId="1867F5F5" w14:textId="5E781C41" w:rsidR="000B0DAD" w:rsidRPr="000B0DAD" w:rsidRDefault="006D122F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Use f</w:t>
      </w:r>
      <w:r w:rsidR="000B0DAD" w:rsidRPr="000B0DAD">
        <w:rPr>
          <w:rFonts w:ascii="Calibri" w:hAnsi="Calibri" w:cs="Calibri"/>
          <w:sz w:val="24"/>
          <w:szCs w:val="24"/>
        </w:rPr>
        <w:t xml:space="preserve">all risk alert cards and symbols to flag high-risk patients as part of a multifactorial </w:t>
      </w:r>
      <w:r w:rsidR="007E3161">
        <w:rPr>
          <w:rFonts w:ascii="Calibri" w:hAnsi="Calibri" w:cs="Calibri"/>
          <w:sz w:val="24"/>
          <w:szCs w:val="24"/>
        </w:rPr>
        <w:t>fall p</w:t>
      </w:r>
      <w:r w:rsidR="000B0DAD" w:rsidRPr="000B0DAD">
        <w:rPr>
          <w:rFonts w:ascii="Calibri" w:hAnsi="Calibri" w:cs="Calibri"/>
          <w:sz w:val="24"/>
          <w:szCs w:val="24"/>
        </w:rPr>
        <w:t>revention program</w:t>
      </w:r>
      <w:r>
        <w:rPr>
          <w:rFonts w:ascii="Calibri" w:hAnsi="Calibri" w:cs="Calibri"/>
          <w:sz w:val="24"/>
          <w:szCs w:val="24"/>
        </w:rPr>
        <w:t>.</w:t>
      </w:r>
    </w:p>
    <w:p w14:paraId="67537D76" w14:textId="460EA245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If appropriate, </w:t>
      </w:r>
      <w:r w:rsidR="006D122F">
        <w:rPr>
          <w:rFonts w:ascii="Calibri" w:hAnsi="Calibri" w:cs="Calibri"/>
          <w:sz w:val="24"/>
          <w:szCs w:val="24"/>
        </w:rPr>
        <w:t xml:space="preserve">discuss the older person’s </w:t>
      </w:r>
      <w:r w:rsidR="006D122F" w:rsidRPr="000B0DAD">
        <w:rPr>
          <w:rFonts w:ascii="Calibri" w:hAnsi="Calibri" w:cs="Calibri"/>
          <w:sz w:val="24"/>
          <w:szCs w:val="24"/>
        </w:rPr>
        <w:t xml:space="preserve">risk of falling and their need for close monitoring </w:t>
      </w:r>
      <w:r w:rsidRPr="000B0DAD">
        <w:rPr>
          <w:rFonts w:ascii="Calibri" w:hAnsi="Calibri" w:cs="Calibri"/>
          <w:sz w:val="24"/>
          <w:szCs w:val="24"/>
        </w:rPr>
        <w:t>with carers, family or friends.</w:t>
      </w:r>
    </w:p>
    <w:p w14:paraId="09010052" w14:textId="1828688C" w:rsidR="000B0DAD" w:rsidRPr="000B0DAD" w:rsidRDefault="00007E7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Give f</w:t>
      </w:r>
      <w:r w:rsidR="000B0DAD" w:rsidRPr="000B0DAD">
        <w:rPr>
          <w:rFonts w:ascii="Calibri" w:hAnsi="Calibri" w:cs="Calibri"/>
          <w:sz w:val="24"/>
          <w:szCs w:val="24"/>
        </w:rPr>
        <w:t xml:space="preserve">amily members or carers information to use in </w:t>
      </w:r>
      <w:r>
        <w:rPr>
          <w:rFonts w:ascii="Calibri" w:hAnsi="Calibri" w:cs="Calibri"/>
          <w:sz w:val="24"/>
          <w:szCs w:val="24"/>
        </w:rPr>
        <w:t xml:space="preserve">their own </w:t>
      </w:r>
      <w:r w:rsidR="000B0DAD" w:rsidRPr="000B0DAD">
        <w:rPr>
          <w:rFonts w:ascii="Calibri" w:hAnsi="Calibri" w:cs="Calibri"/>
          <w:sz w:val="24"/>
          <w:szCs w:val="24"/>
        </w:rPr>
        <w:t xml:space="preserve">discussions with the </w:t>
      </w:r>
      <w:r>
        <w:rPr>
          <w:rFonts w:ascii="Calibri" w:hAnsi="Calibri" w:cs="Calibri"/>
          <w:sz w:val="24"/>
          <w:szCs w:val="24"/>
        </w:rPr>
        <w:t xml:space="preserve">older person </w:t>
      </w:r>
      <w:r w:rsidR="000B0DAD" w:rsidRPr="000B0DAD">
        <w:rPr>
          <w:rFonts w:ascii="Calibri" w:hAnsi="Calibri" w:cs="Calibri"/>
          <w:sz w:val="24"/>
          <w:szCs w:val="24"/>
        </w:rPr>
        <w:t>about falls in hospitals.</w:t>
      </w:r>
    </w:p>
    <w:p w14:paraId="06760536" w14:textId="59CB5D00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Encourage family members or carers to spend time sitting with the </w:t>
      </w:r>
      <w:r w:rsidR="00007E7B">
        <w:rPr>
          <w:rFonts w:ascii="Calibri" w:hAnsi="Calibri" w:cs="Calibri"/>
          <w:sz w:val="24"/>
          <w:szCs w:val="24"/>
        </w:rPr>
        <w:t>older person</w:t>
      </w:r>
      <w:r w:rsidRPr="000B0DAD">
        <w:rPr>
          <w:rFonts w:ascii="Calibri" w:hAnsi="Calibri" w:cs="Calibri"/>
          <w:sz w:val="24"/>
          <w:szCs w:val="24"/>
        </w:rPr>
        <w:t xml:space="preserve">, particularly in waking hours, and encourage them to notify staff if the </w:t>
      </w:r>
      <w:r w:rsidR="00007E7B">
        <w:rPr>
          <w:rFonts w:ascii="Calibri" w:hAnsi="Calibri" w:cs="Calibri"/>
          <w:sz w:val="24"/>
          <w:szCs w:val="24"/>
        </w:rPr>
        <w:t>older person r</w:t>
      </w:r>
      <w:r w:rsidRPr="000B0DAD">
        <w:rPr>
          <w:rFonts w:ascii="Calibri" w:hAnsi="Calibri" w:cs="Calibri"/>
          <w:sz w:val="24"/>
          <w:szCs w:val="24"/>
        </w:rPr>
        <w:t>equires assistance.</w:t>
      </w:r>
    </w:p>
    <w:p w14:paraId="78B29DAA" w14:textId="0D2102E4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Consider using additional staff and/or a volunteer sitter program for people who have a high risk of falling</w:t>
      </w:r>
      <w:r w:rsidR="00007E7B">
        <w:rPr>
          <w:rFonts w:ascii="Calibri" w:hAnsi="Calibri" w:cs="Calibri"/>
          <w:sz w:val="24"/>
          <w:szCs w:val="24"/>
        </w:rPr>
        <w:t xml:space="preserve">. Ensure roles are </w:t>
      </w:r>
      <w:r w:rsidRPr="000B0DAD">
        <w:rPr>
          <w:rFonts w:ascii="Calibri" w:hAnsi="Calibri" w:cs="Calibri"/>
          <w:sz w:val="24"/>
          <w:szCs w:val="24"/>
        </w:rPr>
        <w:t>define</w:t>
      </w:r>
      <w:r w:rsidR="00007E7B">
        <w:rPr>
          <w:rFonts w:ascii="Calibri" w:hAnsi="Calibri" w:cs="Calibri"/>
          <w:sz w:val="24"/>
          <w:szCs w:val="24"/>
        </w:rPr>
        <w:t>d</w:t>
      </w:r>
      <w:r w:rsidR="00801B1E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clearly.</w:t>
      </w:r>
    </w:p>
    <w:p w14:paraId="778CD06E" w14:textId="6797DFA9" w:rsidR="00DF25A1" w:rsidRDefault="00007E7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Observe older people</w:t>
      </w:r>
      <w:r w:rsidR="000B0DAD" w:rsidRPr="000B0DAD">
        <w:rPr>
          <w:rFonts w:ascii="Calibri" w:hAnsi="Calibri" w:cs="Calibri"/>
          <w:sz w:val="24"/>
          <w:szCs w:val="24"/>
        </w:rPr>
        <w:t xml:space="preserve"> with dementia or delirium frequently.</w:t>
      </w:r>
    </w:p>
    <w:p w14:paraId="4F6E5AE0" w14:textId="03D4D762" w:rsidR="000B0DAD" w:rsidRPr="00DF25A1" w:rsidRDefault="00007E7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DF25A1" w:rsidRPr="00DF25A1">
        <w:rPr>
          <w:rFonts w:ascii="Calibri" w:hAnsi="Calibri" w:cs="Calibri"/>
          <w:sz w:val="24"/>
          <w:szCs w:val="24"/>
        </w:rPr>
        <w:t xml:space="preserve">ssist at-risk </w:t>
      </w:r>
      <w:r>
        <w:rPr>
          <w:rFonts w:ascii="Calibri" w:hAnsi="Calibri" w:cs="Calibri"/>
          <w:sz w:val="24"/>
          <w:szCs w:val="24"/>
        </w:rPr>
        <w:t>older people</w:t>
      </w:r>
      <w:r w:rsidRPr="00DF25A1">
        <w:rPr>
          <w:rFonts w:ascii="Calibri" w:hAnsi="Calibri" w:cs="Calibri"/>
          <w:sz w:val="24"/>
          <w:szCs w:val="24"/>
        </w:rPr>
        <w:t xml:space="preserve"> </w:t>
      </w:r>
      <w:r w:rsidR="00DF25A1" w:rsidRPr="00DF25A1">
        <w:rPr>
          <w:rFonts w:ascii="Calibri" w:hAnsi="Calibri" w:cs="Calibri"/>
          <w:sz w:val="24"/>
          <w:szCs w:val="24"/>
        </w:rPr>
        <w:t>in the bathroom if required</w:t>
      </w:r>
      <w:r w:rsidR="00406CBC">
        <w:rPr>
          <w:rFonts w:ascii="Calibri" w:hAnsi="Calibri" w:cs="Calibri"/>
          <w:sz w:val="24"/>
          <w:szCs w:val="24"/>
        </w:rPr>
        <w:t>.</w:t>
      </w:r>
    </w:p>
    <w:p w14:paraId="6503195C" w14:textId="77777777" w:rsidR="00C10248" w:rsidRDefault="00C10248" w:rsidP="000B0DAD">
      <w:pPr>
        <w:tabs>
          <w:tab w:val="left" w:pos="1690"/>
        </w:tabs>
        <w:spacing w:before="92"/>
        <w:rPr>
          <w:rFonts w:ascii="Calibri" w:hAnsi="Calibri" w:cs="Calibri"/>
        </w:rPr>
      </w:pPr>
    </w:p>
    <w:p w14:paraId="5AF59D27" w14:textId="77777777" w:rsidR="003D2432" w:rsidRPr="000B0DAD" w:rsidRDefault="003D2432" w:rsidP="000B0DAD">
      <w:pPr>
        <w:tabs>
          <w:tab w:val="left" w:pos="1690"/>
        </w:tabs>
        <w:spacing w:before="92"/>
        <w:rPr>
          <w:rFonts w:ascii="Calibri" w:hAnsi="Calibri" w:cs="Calibri"/>
        </w:rPr>
      </w:pPr>
    </w:p>
    <w:p w14:paraId="57A12E39" w14:textId="4FF3ECA8" w:rsidR="000B0DAD" w:rsidRDefault="008E3481" w:rsidP="000B0DAD">
      <w:pPr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t>Restr</w:t>
      </w:r>
      <w:r>
        <w:rPr>
          <w:rFonts w:ascii="Calibri" w:hAnsi="Calibri" w:cs="Calibri"/>
          <w:b/>
          <w:bCs/>
          <w:u w:val="single"/>
        </w:rPr>
        <w:t>ictive practices</w:t>
      </w:r>
    </w:p>
    <w:p w14:paraId="3D8DAE98" w14:textId="77777777" w:rsidR="00C10248" w:rsidRDefault="00C10248" w:rsidP="000B0DAD">
      <w:pPr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</w:p>
    <w:p w14:paraId="2A40D856" w14:textId="38700C1E" w:rsidR="00C10248" w:rsidRPr="00C10248" w:rsidRDefault="00C10248" w:rsidP="000B0DAD">
      <w:pPr>
        <w:tabs>
          <w:tab w:val="left" w:pos="1690"/>
        </w:tabs>
        <w:spacing w:before="42"/>
        <w:rPr>
          <w:rFonts w:ascii="Calibri" w:eastAsia="Arial" w:hAnsi="Calibri" w:cs="Calibri"/>
          <w:b/>
          <w:bCs/>
          <w:lang w:val="en-US"/>
        </w:rPr>
      </w:pPr>
      <w:r w:rsidRPr="00C10248">
        <w:rPr>
          <w:rFonts w:ascii="Calibri" w:hAnsi="Calibri" w:cs="Calibri"/>
          <w:b/>
          <w:bCs/>
        </w:rPr>
        <w:t>Good practice points</w:t>
      </w:r>
    </w:p>
    <w:p w14:paraId="5D771B4B" w14:textId="5BCAB84E" w:rsidR="000B0DAD" w:rsidRPr="000B0DAD" w:rsidRDefault="002B3AC8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Investigate c</w:t>
      </w:r>
      <w:r w:rsidR="000B0DAD" w:rsidRPr="000B0DAD">
        <w:rPr>
          <w:rFonts w:ascii="Calibri" w:hAnsi="Calibri" w:cs="Calibri"/>
          <w:sz w:val="24"/>
          <w:szCs w:val="24"/>
        </w:rPr>
        <w:t xml:space="preserve">auses of agitation or other </w:t>
      </w:r>
      <w:r w:rsidR="008E3481">
        <w:rPr>
          <w:rFonts w:ascii="Calibri" w:hAnsi="Calibri" w:cs="Calibri"/>
          <w:sz w:val="24"/>
          <w:szCs w:val="24"/>
        </w:rPr>
        <w:t xml:space="preserve">changed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behaviours</w:t>
      </w:r>
      <w:proofErr w:type="spellEnd"/>
      <w:r>
        <w:rPr>
          <w:rFonts w:ascii="Calibri" w:hAnsi="Calibri" w:cs="Calibri"/>
          <w:sz w:val="24"/>
          <w:szCs w:val="24"/>
        </w:rPr>
        <w:t xml:space="preserve">. Treat and/or manage the </w:t>
      </w:r>
      <w:r w:rsidR="000B0DAD" w:rsidRPr="000B0DAD">
        <w:rPr>
          <w:rFonts w:ascii="Calibri" w:hAnsi="Calibri" w:cs="Calibri"/>
          <w:sz w:val="24"/>
          <w:szCs w:val="24"/>
        </w:rPr>
        <w:t xml:space="preserve">reversible causes of these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behaviours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such as</w:t>
      </w:r>
      <w:r w:rsidR="000B0DAD" w:rsidRPr="000B0DAD">
        <w:rPr>
          <w:rFonts w:ascii="Calibri" w:hAnsi="Calibri" w:cs="Calibri"/>
          <w:sz w:val="24"/>
          <w:szCs w:val="24"/>
        </w:rPr>
        <w:t xml:space="preserve"> delirium</w:t>
      </w:r>
      <w:r w:rsidR="00540423">
        <w:rPr>
          <w:rFonts w:ascii="Calibri" w:hAnsi="Calibri" w:cs="Calibri"/>
          <w:sz w:val="24"/>
          <w:szCs w:val="24"/>
        </w:rPr>
        <w:t xml:space="preserve">, </w:t>
      </w:r>
      <w:r w:rsidR="00210D54">
        <w:rPr>
          <w:rFonts w:ascii="Calibri" w:hAnsi="Calibri" w:cs="Calibri"/>
          <w:sz w:val="24"/>
          <w:szCs w:val="24"/>
        </w:rPr>
        <w:t xml:space="preserve">and whether the older person is in pain, thirsty, hungry, </w:t>
      </w:r>
      <w:r w:rsidR="008E3481">
        <w:rPr>
          <w:rFonts w:ascii="Calibri" w:hAnsi="Calibri" w:cs="Calibri"/>
          <w:sz w:val="24"/>
          <w:szCs w:val="24"/>
        </w:rPr>
        <w:t xml:space="preserve">feeling </w:t>
      </w:r>
      <w:r w:rsidR="00210D54">
        <w:rPr>
          <w:rFonts w:ascii="Calibri" w:hAnsi="Calibri" w:cs="Calibri"/>
          <w:sz w:val="24"/>
          <w:szCs w:val="24"/>
        </w:rPr>
        <w:t xml:space="preserve">hot or cold </w:t>
      </w:r>
      <w:r w:rsidR="00210D54" w:rsidRPr="000B0DAD">
        <w:rPr>
          <w:rFonts w:ascii="Calibri" w:hAnsi="Calibri" w:cs="Calibri"/>
          <w:sz w:val="24"/>
          <w:szCs w:val="24"/>
        </w:rPr>
        <w:t xml:space="preserve">before the use of </w:t>
      </w:r>
      <w:r w:rsidR="008E3481" w:rsidRPr="000B0DAD">
        <w:rPr>
          <w:rFonts w:ascii="Calibri" w:hAnsi="Calibri" w:cs="Calibri"/>
          <w:sz w:val="24"/>
          <w:szCs w:val="24"/>
        </w:rPr>
        <w:t>restr</w:t>
      </w:r>
      <w:r w:rsidR="008E3481">
        <w:rPr>
          <w:rFonts w:ascii="Calibri" w:hAnsi="Calibri" w:cs="Calibri"/>
          <w:sz w:val="24"/>
          <w:szCs w:val="24"/>
        </w:rPr>
        <w:t>ictive practices</w:t>
      </w:r>
      <w:r w:rsidR="008E3481" w:rsidRPr="000B0DAD">
        <w:rPr>
          <w:rFonts w:ascii="Calibri" w:hAnsi="Calibri" w:cs="Calibri"/>
          <w:sz w:val="24"/>
          <w:szCs w:val="24"/>
        </w:rPr>
        <w:t xml:space="preserve"> </w:t>
      </w:r>
      <w:r w:rsidR="00210D54" w:rsidRPr="000B0DAD">
        <w:rPr>
          <w:rFonts w:ascii="Calibri" w:hAnsi="Calibri" w:cs="Calibri"/>
          <w:sz w:val="24"/>
          <w:szCs w:val="24"/>
        </w:rPr>
        <w:t>is considered</w:t>
      </w:r>
      <w:r w:rsidR="000B0DAD" w:rsidRPr="000B0DAD">
        <w:rPr>
          <w:rFonts w:ascii="Calibri" w:hAnsi="Calibri" w:cs="Calibri"/>
          <w:sz w:val="24"/>
          <w:szCs w:val="24"/>
        </w:rPr>
        <w:t>.</w:t>
      </w:r>
    </w:p>
    <w:p w14:paraId="3D5EFD3D" w14:textId="4A26155E" w:rsidR="000B0DAD" w:rsidRPr="000B0DAD" w:rsidRDefault="002B3AC8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Focus</w:t>
      </w:r>
      <w:r w:rsidR="00D0513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on</w:t>
      </w:r>
      <w:r w:rsidR="000B0DAD" w:rsidRPr="000B0DAD">
        <w:rPr>
          <w:rFonts w:ascii="Calibri" w:hAnsi="Calibri" w:cs="Calibri"/>
          <w:sz w:val="24"/>
          <w:szCs w:val="24"/>
        </w:rPr>
        <w:t xml:space="preserve"> caring for </w:t>
      </w:r>
      <w:r>
        <w:rPr>
          <w:rFonts w:ascii="Calibri" w:hAnsi="Calibri" w:cs="Calibri"/>
          <w:sz w:val="24"/>
          <w:szCs w:val="24"/>
        </w:rPr>
        <w:t xml:space="preserve">older people </w:t>
      </w:r>
      <w:r w:rsidR="000B0DAD" w:rsidRPr="000B0DAD">
        <w:rPr>
          <w:rFonts w:ascii="Calibri" w:hAnsi="Calibri" w:cs="Calibri"/>
          <w:sz w:val="24"/>
          <w:szCs w:val="24"/>
        </w:rPr>
        <w:t xml:space="preserve">with </w:t>
      </w:r>
      <w:r w:rsidR="008E3481">
        <w:rPr>
          <w:rFonts w:ascii="Calibri" w:hAnsi="Calibri" w:cs="Calibri"/>
          <w:sz w:val="24"/>
          <w:szCs w:val="24"/>
        </w:rPr>
        <w:t xml:space="preserve">changed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behaviour</w:t>
      </w:r>
      <w:r w:rsidR="008E3481">
        <w:rPr>
          <w:rFonts w:ascii="Calibri" w:hAnsi="Calibri" w:cs="Calibri"/>
          <w:sz w:val="24"/>
          <w:szCs w:val="24"/>
        </w:rPr>
        <w:t>s</w:t>
      </w:r>
      <w:proofErr w:type="spellEnd"/>
      <w:r w:rsidR="00540423" w:rsidRPr="000B0D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by</w:t>
      </w:r>
      <w:r w:rsidR="000B0DAD" w:rsidRPr="000B0DAD">
        <w:rPr>
          <w:rFonts w:ascii="Calibri" w:hAnsi="Calibri" w:cs="Calibri"/>
          <w:sz w:val="24"/>
          <w:szCs w:val="24"/>
        </w:rPr>
        <w:t xml:space="preserve"> understanding</w:t>
      </w:r>
      <w:r>
        <w:rPr>
          <w:rFonts w:ascii="Calibri" w:hAnsi="Calibri" w:cs="Calibri"/>
          <w:sz w:val="24"/>
          <w:szCs w:val="24"/>
        </w:rPr>
        <w:t xml:space="preserve"> the</w:t>
      </w:r>
      <w:r w:rsidR="000B0DAD" w:rsidRPr="000B0DAD">
        <w:rPr>
          <w:rFonts w:ascii="Calibri" w:hAnsi="Calibri" w:cs="Calibri"/>
          <w:sz w:val="24"/>
          <w:szCs w:val="24"/>
        </w:rPr>
        <w:t xml:space="preserve"> cause</w:t>
      </w:r>
      <w:r>
        <w:rPr>
          <w:rFonts w:ascii="Calibri" w:hAnsi="Calibri" w:cs="Calibri"/>
          <w:sz w:val="24"/>
          <w:szCs w:val="24"/>
        </w:rPr>
        <w:t xml:space="preserve"> of the behaviour</w:t>
      </w:r>
      <w:r w:rsidR="000B0DAD" w:rsidRPr="000B0DAD">
        <w:rPr>
          <w:rFonts w:ascii="Calibri" w:hAnsi="Calibri" w:cs="Calibri"/>
          <w:sz w:val="24"/>
          <w:szCs w:val="24"/>
        </w:rPr>
        <w:t>,</w:t>
      </w:r>
      <w:r w:rsidR="00540423">
        <w:rPr>
          <w:rFonts w:ascii="Calibri" w:hAnsi="Calibri" w:cs="Calibri"/>
          <w:sz w:val="24"/>
          <w:szCs w:val="24"/>
        </w:rPr>
        <w:t xml:space="preserve"> meeting their unmet needs and treating reversible causes</w:t>
      </w:r>
      <w:r w:rsidR="006C55A2">
        <w:rPr>
          <w:rFonts w:ascii="Calibri" w:hAnsi="Calibri" w:cs="Calibri"/>
          <w:sz w:val="24"/>
          <w:szCs w:val="24"/>
        </w:rPr>
        <w:t>.</w:t>
      </w:r>
    </w:p>
    <w:p w14:paraId="0025E3B5" w14:textId="1257E92E" w:rsidR="000B0DAD" w:rsidRPr="000B0DAD" w:rsidRDefault="002B3AC8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 older people</w:t>
      </w:r>
      <w:r w:rsidRPr="000B0DAD">
        <w:rPr>
          <w:rFonts w:ascii="Calibri" w:hAnsi="Calibri" w:cs="Calibri"/>
          <w:sz w:val="24"/>
          <w:szCs w:val="24"/>
        </w:rPr>
        <w:t xml:space="preserve"> with cognitive impairment including delirium</w:t>
      </w:r>
      <w:r>
        <w:rPr>
          <w:rFonts w:ascii="Calibri" w:hAnsi="Calibri" w:cs="Calibri"/>
          <w:sz w:val="24"/>
          <w:szCs w:val="24"/>
        </w:rPr>
        <w:t>, discuss a</w:t>
      </w:r>
      <w:r w:rsidR="000B0DAD" w:rsidRPr="000B0DAD">
        <w:rPr>
          <w:rFonts w:ascii="Calibri" w:hAnsi="Calibri" w:cs="Calibri"/>
          <w:sz w:val="24"/>
          <w:szCs w:val="24"/>
        </w:rPr>
        <w:t>ll alternatives</w:t>
      </w:r>
      <w:r w:rsidR="008E3481">
        <w:rPr>
          <w:rFonts w:ascii="Calibri" w:hAnsi="Calibri" w:cs="Calibri"/>
          <w:sz w:val="24"/>
          <w:szCs w:val="24"/>
        </w:rPr>
        <w:t xml:space="preserve"> behaviour support strategies with the older person, </w:t>
      </w:r>
      <w:r w:rsidR="000B0DAD" w:rsidRPr="000B0DAD">
        <w:rPr>
          <w:rFonts w:ascii="Calibri" w:hAnsi="Calibri" w:cs="Calibri"/>
          <w:sz w:val="24"/>
          <w:szCs w:val="24"/>
        </w:rPr>
        <w:t>family</w:t>
      </w:r>
      <w:r w:rsidR="008E3481">
        <w:rPr>
          <w:rFonts w:ascii="Calibri" w:hAnsi="Calibri" w:cs="Calibri"/>
          <w:sz w:val="24"/>
          <w:szCs w:val="24"/>
        </w:rPr>
        <w:t xml:space="preserve">, </w:t>
      </w:r>
      <w:r w:rsidR="000B0DAD" w:rsidRPr="000B0DAD">
        <w:rPr>
          <w:rFonts w:ascii="Calibri" w:hAnsi="Calibri" w:cs="Calibri"/>
          <w:sz w:val="24"/>
          <w:szCs w:val="24"/>
        </w:rPr>
        <w:t>carers</w:t>
      </w:r>
      <w:r w:rsidR="008E3481">
        <w:rPr>
          <w:rFonts w:ascii="Calibri" w:hAnsi="Calibri" w:cs="Calibri"/>
          <w:sz w:val="24"/>
          <w:szCs w:val="24"/>
        </w:rPr>
        <w:t xml:space="preserve"> and substitute decision maker</w:t>
      </w:r>
      <w:r w:rsidR="006C55A2">
        <w:rPr>
          <w:rFonts w:ascii="Calibri" w:hAnsi="Calibri" w:cs="Calibri"/>
          <w:sz w:val="24"/>
          <w:szCs w:val="24"/>
        </w:rPr>
        <w:t xml:space="preserve">. </w:t>
      </w:r>
      <w:r w:rsidR="008E3481">
        <w:rPr>
          <w:rFonts w:ascii="Calibri" w:hAnsi="Calibri" w:cs="Calibri"/>
          <w:sz w:val="24"/>
          <w:szCs w:val="24"/>
        </w:rPr>
        <w:t>Restrictive practices must only be used as a last resort, in the least restrictive form and for the shortest time possible to prevent harm to the older person or others</w:t>
      </w:r>
    </w:p>
    <w:p w14:paraId="5928CB09" w14:textId="51994487" w:rsidR="008E3481" w:rsidRDefault="000B0DAD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If all alternatives </w:t>
      </w:r>
      <w:r w:rsidR="008E3481">
        <w:rPr>
          <w:rFonts w:ascii="Calibri" w:hAnsi="Calibri" w:cs="Calibri"/>
          <w:sz w:val="24"/>
          <w:szCs w:val="24"/>
        </w:rPr>
        <w:t xml:space="preserve">to restrictive practices </w:t>
      </w:r>
      <w:r w:rsidRPr="000B0DAD">
        <w:rPr>
          <w:rFonts w:ascii="Calibri" w:hAnsi="Calibri" w:cs="Calibri"/>
          <w:sz w:val="24"/>
          <w:szCs w:val="24"/>
        </w:rPr>
        <w:t xml:space="preserve">are exhausted, </w:t>
      </w:r>
      <w:r w:rsidR="002A4805">
        <w:rPr>
          <w:rFonts w:ascii="Calibri" w:hAnsi="Calibri" w:cs="Calibri"/>
          <w:sz w:val="24"/>
          <w:szCs w:val="24"/>
        </w:rPr>
        <w:t>seek</w:t>
      </w:r>
      <w:r w:rsidR="003C1E38">
        <w:rPr>
          <w:rFonts w:ascii="Calibri" w:hAnsi="Calibri" w:cs="Calibri"/>
          <w:sz w:val="24"/>
          <w:szCs w:val="24"/>
        </w:rPr>
        <w:t xml:space="preserve"> </w:t>
      </w:r>
      <w:r w:rsidR="008E3481">
        <w:rPr>
          <w:rFonts w:ascii="Calibri" w:hAnsi="Calibri" w:cs="Calibri"/>
          <w:sz w:val="24"/>
          <w:szCs w:val="24"/>
        </w:rPr>
        <w:t xml:space="preserve">informed </w:t>
      </w:r>
      <w:r w:rsidR="003C1E38">
        <w:rPr>
          <w:rFonts w:ascii="Calibri" w:hAnsi="Calibri" w:cs="Calibri"/>
          <w:sz w:val="24"/>
          <w:szCs w:val="24"/>
        </w:rPr>
        <w:t xml:space="preserve">consent </w:t>
      </w:r>
      <w:r w:rsidR="002A4805">
        <w:rPr>
          <w:rFonts w:ascii="Calibri" w:hAnsi="Calibri" w:cs="Calibri"/>
          <w:sz w:val="24"/>
          <w:szCs w:val="24"/>
        </w:rPr>
        <w:t xml:space="preserve">from the </w:t>
      </w:r>
      <w:r w:rsidR="008E3481">
        <w:rPr>
          <w:rFonts w:ascii="Calibri" w:hAnsi="Calibri" w:cs="Calibri"/>
          <w:sz w:val="24"/>
          <w:szCs w:val="24"/>
        </w:rPr>
        <w:t xml:space="preserve">older person </w:t>
      </w:r>
      <w:r w:rsidR="002A4805">
        <w:rPr>
          <w:rFonts w:ascii="Calibri" w:hAnsi="Calibri" w:cs="Calibri"/>
          <w:sz w:val="24"/>
          <w:szCs w:val="24"/>
        </w:rPr>
        <w:t>substitute decision maker. Document</w:t>
      </w:r>
      <w:r w:rsidR="003C1E38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the rationale for using </w:t>
      </w:r>
      <w:r w:rsidR="002A4805" w:rsidRPr="000B0DAD">
        <w:rPr>
          <w:rFonts w:ascii="Calibri" w:hAnsi="Calibri" w:cs="Calibri"/>
          <w:sz w:val="24"/>
          <w:szCs w:val="24"/>
        </w:rPr>
        <w:t>r</w:t>
      </w:r>
      <w:r w:rsidR="002A4805">
        <w:rPr>
          <w:rFonts w:ascii="Calibri" w:hAnsi="Calibri" w:cs="Calibri"/>
          <w:sz w:val="24"/>
          <w:szCs w:val="24"/>
        </w:rPr>
        <w:t>estrictive practices</w:t>
      </w:r>
      <w:r w:rsidR="00D05132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and </w:t>
      </w:r>
      <w:r w:rsidR="002A4805">
        <w:rPr>
          <w:rFonts w:ascii="Calibri" w:hAnsi="Calibri" w:cs="Calibri"/>
          <w:sz w:val="24"/>
          <w:szCs w:val="24"/>
        </w:rPr>
        <w:t>the</w:t>
      </w:r>
      <w:r w:rsidR="002A4805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anticipated duration agreed on by the health care team in consultation with family and carers</w:t>
      </w:r>
      <w:r w:rsidR="002A4805">
        <w:rPr>
          <w:rFonts w:ascii="Calibri" w:hAnsi="Calibri" w:cs="Calibri"/>
          <w:sz w:val="24"/>
          <w:szCs w:val="24"/>
        </w:rPr>
        <w:t>.</w:t>
      </w:r>
      <w:r w:rsidR="00D05132">
        <w:rPr>
          <w:rFonts w:ascii="Calibri" w:hAnsi="Calibri" w:cs="Calibri"/>
          <w:sz w:val="24"/>
          <w:szCs w:val="24"/>
        </w:rPr>
        <w:t xml:space="preserve"> </w:t>
      </w:r>
    </w:p>
    <w:p w14:paraId="489D425D" w14:textId="7FE6DF6F" w:rsidR="000B0DAD" w:rsidRPr="000B0DAD" w:rsidRDefault="008E3481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Monitor, r</w:t>
      </w:r>
      <w:r w:rsidR="000B0DAD" w:rsidRPr="000B0DAD">
        <w:rPr>
          <w:rFonts w:ascii="Calibri" w:hAnsi="Calibri" w:cs="Calibri"/>
          <w:sz w:val="24"/>
          <w:szCs w:val="24"/>
        </w:rPr>
        <w:t>eview</w:t>
      </w:r>
      <w:r>
        <w:rPr>
          <w:rFonts w:ascii="Calibri" w:hAnsi="Calibri" w:cs="Calibri"/>
          <w:sz w:val="24"/>
          <w:szCs w:val="24"/>
        </w:rPr>
        <w:t xml:space="preserve"> and document</w:t>
      </w:r>
      <w:r w:rsidR="002A4805">
        <w:rPr>
          <w:rFonts w:ascii="Calibri" w:hAnsi="Calibri" w:cs="Calibri"/>
          <w:sz w:val="24"/>
          <w:szCs w:val="24"/>
        </w:rPr>
        <w:t xml:space="preserve"> the use of restrictive practices</w:t>
      </w:r>
      <w:r w:rsidR="000B0DAD" w:rsidRPr="000B0DAD">
        <w:rPr>
          <w:rFonts w:ascii="Calibri" w:hAnsi="Calibri" w:cs="Calibri"/>
          <w:sz w:val="24"/>
          <w:szCs w:val="24"/>
        </w:rPr>
        <w:t xml:space="preserve"> regularly.</w:t>
      </w:r>
    </w:p>
    <w:p w14:paraId="5D437903" w14:textId="77777777" w:rsidR="0098414F" w:rsidRDefault="0098414F">
      <w:pPr>
        <w:rPr>
          <w:rFonts w:ascii="Calibri" w:eastAsia="Arial" w:hAnsi="Calibri" w:cs="Calibri"/>
          <w:lang w:val="en-US"/>
        </w:rPr>
      </w:pPr>
      <w:r>
        <w:rPr>
          <w:rFonts w:ascii="Calibri" w:hAnsi="Calibri" w:cs="Calibri"/>
        </w:rPr>
        <w:br w:type="page"/>
      </w:r>
    </w:p>
    <w:p w14:paraId="47450411" w14:textId="32115054" w:rsidR="000B0DAD" w:rsidRDefault="008E3481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The use of medications for the primary purpose of influencing behaviour (chemical restraint) require assessment by a health practitioner. </w:t>
      </w:r>
      <w:r w:rsidR="0098414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</w:t>
      </w:r>
      <w:r w:rsidR="00BF2AF7" w:rsidRPr="000B0DAD">
        <w:rPr>
          <w:rFonts w:ascii="Calibri" w:hAnsi="Calibri" w:cs="Calibri"/>
          <w:sz w:val="24"/>
          <w:szCs w:val="24"/>
        </w:rPr>
        <w:t xml:space="preserve">he minimal dose and </w:t>
      </w:r>
      <w:r>
        <w:rPr>
          <w:rFonts w:ascii="Calibri" w:hAnsi="Calibri" w:cs="Calibri"/>
          <w:sz w:val="24"/>
          <w:szCs w:val="24"/>
        </w:rPr>
        <w:t>duration must be used and the older person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BF2AF7">
        <w:rPr>
          <w:rFonts w:ascii="Calibri" w:hAnsi="Calibri" w:cs="Calibri"/>
          <w:sz w:val="24"/>
          <w:szCs w:val="24"/>
        </w:rPr>
        <w:t>regularly</w:t>
      </w:r>
      <w:r w:rsidR="00BF2AF7" w:rsidRPr="000B0DAD">
        <w:rPr>
          <w:rFonts w:ascii="Calibri" w:hAnsi="Calibri" w:cs="Calibri"/>
          <w:sz w:val="24"/>
          <w:szCs w:val="24"/>
        </w:rPr>
        <w:t xml:space="preserve"> review</w:t>
      </w:r>
      <w:r>
        <w:rPr>
          <w:rFonts w:ascii="Calibri" w:hAnsi="Calibri" w:cs="Calibri"/>
          <w:sz w:val="24"/>
          <w:szCs w:val="24"/>
        </w:rPr>
        <w:t>ed</w:t>
      </w:r>
      <w:r w:rsidR="00BF2AF7">
        <w:rPr>
          <w:rFonts w:ascii="Calibri" w:hAnsi="Calibri" w:cs="Calibri"/>
          <w:sz w:val="24"/>
          <w:szCs w:val="24"/>
        </w:rPr>
        <w:t xml:space="preserve"> </w:t>
      </w:r>
      <w:r w:rsidR="00BF2AF7" w:rsidRPr="000B0DAD">
        <w:rPr>
          <w:rFonts w:ascii="Calibri" w:hAnsi="Calibri" w:cs="Calibri"/>
          <w:sz w:val="24"/>
          <w:szCs w:val="24"/>
        </w:rPr>
        <w:t>and monitor</w:t>
      </w:r>
      <w:r>
        <w:rPr>
          <w:rFonts w:ascii="Calibri" w:hAnsi="Calibri" w:cs="Calibri"/>
          <w:sz w:val="24"/>
          <w:szCs w:val="24"/>
        </w:rPr>
        <w:t>ed</w:t>
      </w:r>
      <w:r w:rsidR="00BF2AF7">
        <w:rPr>
          <w:rFonts w:ascii="Calibri" w:hAnsi="Calibri" w:cs="Calibri"/>
          <w:sz w:val="24"/>
          <w:szCs w:val="24"/>
        </w:rPr>
        <w:t xml:space="preserve"> </w:t>
      </w:r>
      <w:r w:rsidR="00BF2AF7" w:rsidRPr="000B0DAD">
        <w:rPr>
          <w:rFonts w:ascii="Calibri" w:hAnsi="Calibri" w:cs="Calibri"/>
          <w:sz w:val="24"/>
          <w:szCs w:val="24"/>
        </w:rPr>
        <w:t xml:space="preserve">to ensure their safety. </w:t>
      </w:r>
    </w:p>
    <w:p w14:paraId="6D8F2F30" w14:textId="57F4420F" w:rsidR="00A6504C" w:rsidRPr="00BF2AF7" w:rsidRDefault="00C76425" w:rsidP="00BF2AF7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Mechanical </w:t>
      </w:r>
      <w:r w:rsidR="00BF2AF7" w:rsidRPr="00BF2AF7">
        <w:rPr>
          <w:rFonts w:ascii="Calibri" w:hAnsi="Calibri" w:cs="Calibri"/>
          <w:sz w:val="24"/>
          <w:szCs w:val="24"/>
        </w:rPr>
        <w:t xml:space="preserve">restraints </w:t>
      </w:r>
      <w:r>
        <w:rPr>
          <w:rFonts w:ascii="Calibri" w:hAnsi="Calibri" w:cs="Calibri"/>
          <w:sz w:val="24"/>
          <w:szCs w:val="24"/>
        </w:rPr>
        <w:t>for older people</w:t>
      </w:r>
      <w:r w:rsidR="00BF2AF7" w:rsidRPr="00BF2AF7">
        <w:rPr>
          <w:rFonts w:ascii="Calibri" w:hAnsi="Calibri" w:cs="Calibri"/>
          <w:sz w:val="24"/>
          <w:szCs w:val="24"/>
        </w:rPr>
        <w:t xml:space="preserve"> who are at risk of falling a can cause death or injury and infringe autonomy. </w:t>
      </w:r>
    </w:p>
    <w:p w14:paraId="172E951C" w14:textId="64A6658E" w:rsidR="00BF2AF7" w:rsidRDefault="00BF2AF7" w:rsidP="00801B1E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0B0DAD">
        <w:rPr>
          <w:rFonts w:ascii="Calibri" w:hAnsi="Calibri" w:cs="Calibri"/>
          <w:sz w:val="24"/>
          <w:szCs w:val="24"/>
        </w:rPr>
        <w:t xml:space="preserve">f </w:t>
      </w:r>
      <w:r w:rsidR="00C76425" w:rsidRPr="000B0DAD">
        <w:rPr>
          <w:rFonts w:ascii="Calibri" w:hAnsi="Calibri" w:cs="Calibri"/>
          <w:sz w:val="24"/>
          <w:szCs w:val="24"/>
        </w:rPr>
        <w:t>restr</w:t>
      </w:r>
      <w:r w:rsidR="00C76425">
        <w:rPr>
          <w:rFonts w:ascii="Calibri" w:hAnsi="Calibri" w:cs="Calibri"/>
          <w:sz w:val="24"/>
          <w:szCs w:val="24"/>
        </w:rPr>
        <w:t>ictive practices</w:t>
      </w:r>
      <w:r w:rsidR="00C76425" w:rsidRPr="000B0DAD">
        <w:rPr>
          <w:rFonts w:ascii="Calibri" w:hAnsi="Calibri" w:cs="Calibri"/>
          <w:sz w:val="24"/>
          <w:szCs w:val="24"/>
        </w:rPr>
        <w:t xml:space="preserve"> </w:t>
      </w:r>
      <w:r w:rsidR="00C76425">
        <w:rPr>
          <w:rFonts w:ascii="Calibri" w:hAnsi="Calibri" w:cs="Calibri"/>
          <w:sz w:val="24"/>
          <w:szCs w:val="24"/>
        </w:rPr>
        <w:t>are</w:t>
      </w:r>
      <w:r w:rsidRPr="000B0DAD">
        <w:rPr>
          <w:rFonts w:ascii="Calibri" w:hAnsi="Calibri" w:cs="Calibri"/>
          <w:sz w:val="24"/>
          <w:szCs w:val="24"/>
        </w:rPr>
        <w:t xml:space="preserve"> be used</w:t>
      </w:r>
      <w:r>
        <w:rPr>
          <w:rFonts w:ascii="Calibri" w:hAnsi="Calibri" w:cs="Calibri"/>
          <w:sz w:val="24"/>
          <w:szCs w:val="24"/>
        </w:rPr>
        <w:t>, f</w:t>
      </w:r>
      <w:r w:rsidRPr="000B0DAD">
        <w:rPr>
          <w:rFonts w:ascii="Calibri" w:hAnsi="Calibri" w:cs="Calibri"/>
          <w:sz w:val="24"/>
          <w:szCs w:val="24"/>
        </w:rPr>
        <w:t xml:space="preserve">ollow </w:t>
      </w:r>
      <w:r>
        <w:rPr>
          <w:rFonts w:ascii="Calibri" w:hAnsi="Calibri" w:cs="Calibri"/>
          <w:sz w:val="24"/>
          <w:szCs w:val="24"/>
        </w:rPr>
        <w:t>relevant local, state or national policies, procedures and regulations</w:t>
      </w:r>
      <w:r w:rsidR="00C76425">
        <w:rPr>
          <w:rFonts w:ascii="Calibri" w:hAnsi="Calibri" w:cs="Calibri"/>
          <w:sz w:val="24"/>
          <w:szCs w:val="24"/>
        </w:rPr>
        <w:t xml:space="preserve"> must be followed</w:t>
      </w:r>
      <w:r w:rsidRPr="000B0DA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B52BB22" w14:textId="77777777" w:rsidR="000B0DAD" w:rsidRPr="000B0DAD" w:rsidRDefault="000B0DAD" w:rsidP="000B0DAD">
      <w:pPr>
        <w:tabs>
          <w:tab w:val="left" w:pos="1690"/>
        </w:tabs>
        <w:spacing w:before="92"/>
        <w:rPr>
          <w:rFonts w:ascii="Calibri" w:hAnsi="Calibri" w:cs="Calibri"/>
        </w:rPr>
      </w:pPr>
    </w:p>
    <w:p w14:paraId="4FE1B761" w14:textId="74E0C8C2" w:rsidR="000B0DAD" w:rsidRDefault="000B0DAD" w:rsidP="000B0DAD">
      <w:pPr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t>Hip protectors</w:t>
      </w:r>
    </w:p>
    <w:p w14:paraId="6E82B19C" w14:textId="26E4A6AF" w:rsidR="00C10248" w:rsidRDefault="00C10248" w:rsidP="000B0DAD">
      <w:pPr>
        <w:tabs>
          <w:tab w:val="left" w:pos="1690"/>
        </w:tabs>
        <w:spacing w:before="42"/>
        <w:rPr>
          <w:rFonts w:ascii="Calibri" w:hAnsi="Calibri" w:cs="Calibri"/>
          <w:b/>
          <w:bCs/>
          <w:u w:val="single"/>
        </w:rPr>
      </w:pPr>
    </w:p>
    <w:p w14:paraId="737A9C1D" w14:textId="77777777" w:rsidR="00C10248" w:rsidRPr="00C10248" w:rsidRDefault="00C10248" w:rsidP="00C10248">
      <w:pPr>
        <w:tabs>
          <w:tab w:val="left" w:pos="1690"/>
        </w:tabs>
        <w:spacing w:before="42"/>
        <w:rPr>
          <w:rFonts w:ascii="Calibri" w:eastAsia="Arial" w:hAnsi="Calibri" w:cs="Calibri"/>
          <w:b/>
          <w:bCs/>
          <w:lang w:val="en-US"/>
        </w:rPr>
      </w:pPr>
      <w:r w:rsidRPr="00C10248">
        <w:rPr>
          <w:rFonts w:ascii="Calibri" w:hAnsi="Calibri" w:cs="Calibri"/>
          <w:b/>
          <w:bCs/>
        </w:rPr>
        <w:t>Good practice points</w:t>
      </w:r>
    </w:p>
    <w:p w14:paraId="2144EEA3" w14:textId="739B7378" w:rsidR="000B0DAD" w:rsidRPr="000B0DAD" w:rsidRDefault="002A4805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h</w:t>
      </w:r>
      <w:r w:rsidR="000B0DAD" w:rsidRPr="000B0DAD">
        <w:rPr>
          <w:rFonts w:ascii="Calibri" w:hAnsi="Calibri" w:cs="Calibri"/>
          <w:sz w:val="24"/>
          <w:szCs w:val="24"/>
        </w:rPr>
        <w:t>ip protectors for</w:t>
      </w:r>
      <w:r>
        <w:rPr>
          <w:rFonts w:ascii="Calibri" w:hAnsi="Calibri" w:cs="Calibri"/>
          <w:sz w:val="24"/>
          <w:szCs w:val="24"/>
        </w:rPr>
        <w:t xml:space="preserve"> older</w:t>
      </w:r>
      <w:r w:rsidR="000B0DAD" w:rsidRPr="000B0DAD">
        <w:rPr>
          <w:rFonts w:ascii="Calibri" w:hAnsi="Calibri" w:cs="Calibri"/>
          <w:sz w:val="24"/>
          <w:szCs w:val="24"/>
        </w:rPr>
        <w:t xml:space="preserve"> people who fall frequently, have osteoporosis and/or a low body mass index.</w:t>
      </w:r>
    </w:p>
    <w:p w14:paraId="6C83BA5B" w14:textId="605400E8" w:rsidR="000B0DAD" w:rsidRPr="000B0DAD" w:rsidRDefault="002A4805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h</w:t>
      </w:r>
      <w:r w:rsidR="000B0DAD" w:rsidRPr="000B0DAD">
        <w:rPr>
          <w:rFonts w:ascii="Calibri" w:hAnsi="Calibri" w:cs="Calibri"/>
          <w:sz w:val="24"/>
          <w:szCs w:val="24"/>
        </w:rPr>
        <w:t xml:space="preserve">ip protectors </w:t>
      </w:r>
      <w:r>
        <w:rPr>
          <w:rFonts w:ascii="Calibri" w:hAnsi="Calibri" w:cs="Calibri"/>
          <w:sz w:val="24"/>
          <w:szCs w:val="24"/>
        </w:rPr>
        <w:t>are</w:t>
      </w:r>
      <w:r w:rsidR="000B0DAD" w:rsidRPr="000B0DAD">
        <w:rPr>
          <w:rFonts w:ascii="Calibri" w:hAnsi="Calibri" w:cs="Calibri"/>
          <w:sz w:val="24"/>
          <w:szCs w:val="24"/>
        </w:rPr>
        <w:t xml:space="preserve"> worn </w:t>
      </w:r>
      <w:r w:rsidRPr="000B0DAD">
        <w:rPr>
          <w:rFonts w:ascii="Calibri" w:hAnsi="Calibri" w:cs="Calibri"/>
          <w:sz w:val="24"/>
          <w:szCs w:val="24"/>
        </w:rPr>
        <w:t>correctly</w:t>
      </w:r>
      <w:r w:rsidR="000B0DAD" w:rsidRPr="000B0DAD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C</w:t>
      </w:r>
      <w:r w:rsidR="000B0DAD" w:rsidRPr="000B0DAD">
        <w:rPr>
          <w:rFonts w:ascii="Calibri" w:hAnsi="Calibri" w:cs="Calibri"/>
          <w:sz w:val="24"/>
          <w:szCs w:val="24"/>
        </w:rPr>
        <w:t xml:space="preserve">heck regularly that the </w:t>
      </w:r>
      <w:r>
        <w:rPr>
          <w:rFonts w:ascii="Calibri" w:hAnsi="Calibri" w:cs="Calibri"/>
          <w:sz w:val="24"/>
          <w:szCs w:val="24"/>
        </w:rPr>
        <w:t>older person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 xml:space="preserve">is wearing their protectors, the hip protectors are in the correct position, and </w:t>
      </w:r>
      <w:r>
        <w:rPr>
          <w:rFonts w:ascii="Calibri" w:hAnsi="Calibri" w:cs="Calibri"/>
          <w:sz w:val="24"/>
          <w:szCs w:val="24"/>
        </w:rPr>
        <w:t>the older person is</w:t>
      </w:r>
      <w:r w:rsidR="000B0DAD" w:rsidRPr="000B0DAD">
        <w:rPr>
          <w:rFonts w:ascii="Calibri" w:hAnsi="Calibri" w:cs="Calibri"/>
          <w:sz w:val="24"/>
          <w:szCs w:val="24"/>
        </w:rPr>
        <w:t xml:space="preserve"> comfortable.</w:t>
      </w:r>
    </w:p>
    <w:p w14:paraId="1491186B" w14:textId="5CD2BCD4" w:rsidR="000B0DAD" w:rsidRPr="000B0DAD" w:rsidRDefault="002A4805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not share h</w:t>
      </w:r>
      <w:r w:rsidR="000B0DAD" w:rsidRPr="000B0DAD">
        <w:rPr>
          <w:rFonts w:ascii="Calibri" w:hAnsi="Calibri" w:cs="Calibri"/>
          <w:sz w:val="24"/>
          <w:szCs w:val="24"/>
        </w:rPr>
        <w:t xml:space="preserve">ip protectors </w:t>
      </w:r>
      <w:r w:rsidRPr="000B0DAD">
        <w:rPr>
          <w:rFonts w:ascii="Calibri" w:hAnsi="Calibri" w:cs="Calibri"/>
          <w:sz w:val="24"/>
          <w:szCs w:val="24"/>
        </w:rPr>
        <w:t>among people</w:t>
      </w:r>
      <w:r>
        <w:rPr>
          <w:rFonts w:ascii="Calibri" w:hAnsi="Calibri" w:cs="Calibri"/>
          <w:sz w:val="24"/>
          <w:szCs w:val="24"/>
        </w:rPr>
        <w:t xml:space="preserve"> as hip protectors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>are a personal garment</w:t>
      </w:r>
      <w:r>
        <w:rPr>
          <w:rFonts w:ascii="Calibri" w:hAnsi="Calibri" w:cs="Calibri"/>
          <w:sz w:val="24"/>
          <w:szCs w:val="24"/>
        </w:rPr>
        <w:t>.</w:t>
      </w:r>
      <w:r w:rsidR="000B0DAD" w:rsidRPr="000B0DAD">
        <w:rPr>
          <w:rFonts w:ascii="Calibri" w:hAnsi="Calibri" w:cs="Calibri"/>
          <w:sz w:val="24"/>
          <w:szCs w:val="24"/>
        </w:rPr>
        <w:t xml:space="preserve"> </w:t>
      </w:r>
    </w:p>
    <w:p w14:paraId="1D626EF4" w14:textId="41C3F767" w:rsidR="000B0DAD" w:rsidRDefault="000B0DAD" w:rsidP="000B0DAD">
      <w:pPr>
        <w:tabs>
          <w:tab w:val="left" w:pos="1690"/>
        </w:tabs>
        <w:rPr>
          <w:rFonts w:ascii="Calibri" w:hAnsi="Calibri" w:cs="Calibri"/>
        </w:rPr>
      </w:pPr>
    </w:p>
    <w:p w14:paraId="15F6EF6E" w14:textId="77777777" w:rsidR="00C10248" w:rsidRPr="008B3945" w:rsidRDefault="00C10248" w:rsidP="000B0DAD">
      <w:pPr>
        <w:tabs>
          <w:tab w:val="left" w:pos="1690"/>
        </w:tabs>
        <w:rPr>
          <w:rFonts w:ascii="Calibri" w:hAnsi="Calibri" w:cs="Calibri"/>
          <w:lang w:val="en-US"/>
        </w:rPr>
      </w:pPr>
    </w:p>
    <w:p w14:paraId="64475550" w14:textId="70D11273" w:rsidR="000B0DAD" w:rsidRPr="00C10248" w:rsidRDefault="00F940E9" w:rsidP="000B0DAD">
      <w:pPr>
        <w:tabs>
          <w:tab w:val="left" w:pos="1690"/>
        </w:tabs>
        <w:rPr>
          <w:rFonts w:ascii="Calibri" w:hAnsi="Calibri" w:cs="Calibri"/>
          <w:b/>
          <w:bCs/>
          <w:u w:val="single"/>
        </w:rPr>
      </w:pPr>
      <w:proofErr w:type="gramStart"/>
      <w:r>
        <w:rPr>
          <w:rFonts w:ascii="Calibri" w:hAnsi="Calibri" w:cs="Calibri"/>
          <w:b/>
          <w:bCs/>
          <w:u w:val="single"/>
        </w:rPr>
        <w:t>V</w:t>
      </w:r>
      <w:r w:rsidR="00D1216D">
        <w:rPr>
          <w:rFonts w:ascii="Calibri" w:hAnsi="Calibri" w:cs="Calibri"/>
          <w:b/>
          <w:bCs/>
          <w:u w:val="single"/>
        </w:rPr>
        <w:t xml:space="preserve">itamin </w:t>
      </w:r>
      <w:r w:rsidR="000B0DAD" w:rsidRPr="00C10248">
        <w:rPr>
          <w:rFonts w:ascii="Calibri" w:hAnsi="Calibri" w:cs="Calibri"/>
          <w:b/>
          <w:bCs/>
          <w:u w:val="single"/>
        </w:rPr>
        <w:t xml:space="preserve"> D</w:t>
      </w:r>
      <w:proofErr w:type="gramEnd"/>
    </w:p>
    <w:p w14:paraId="21FAB61E" w14:textId="77777777" w:rsidR="00C10248" w:rsidRDefault="00C10248" w:rsidP="000B0DAD">
      <w:pPr>
        <w:tabs>
          <w:tab w:val="left" w:pos="1690"/>
        </w:tabs>
        <w:rPr>
          <w:rFonts w:ascii="Calibri" w:hAnsi="Calibri" w:cs="Calibri"/>
          <w:b/>
          <w:bCs/>
        </w:rPr>
      </w:pPr>
    </w:p>
    <w:p w14:paraId="29B2A117" w14:textId="2A2967C1" w:rsidR="00C10248" w:rsidRPr="00C10248" w:rsidRDefault="00C10248" w:rsidP="00C10248">
      <w:pPr>
        <w:tabs>
          <w:tab w:val="left" w:pos="1690"/>
        </w:tabs>
        <w:spacing w:before="42"/>
        <w:rPr>
          <w:rFonts w:ascii="Calibri" w:eastAsia="Arial" w:hAnsi="Calibri" w:cs="Calibri"/>
          <w:b/>
          <w:bCs/>
          <w:lang w:val="en-US"/>
        </w:rPr>
      </w:pPr>
      <w:r w:rsidRPr="00C10248">
        <w:rPr>
          <w:rFonts w:ascii="Calibri" w:hAnsi="Calibri" w:cs="Calibri"/>
          <w:b/>
          <w:bCs/>
        </w:rPr>
        <w:t>Good practice points</w:t>
      </w:r>
    </w:p>
    <w:p w14:paraId="56EF5942" w14:textId="57B65297" w:rsidR="002A4805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Consider </w:t>
      </w:r>
      <w:r w:rsidR="00D1216D">
        <w:rPr>
          <w:rFonts w:ascii="Calibri" w:hAnsi="Calibri" w:cs="Calibri"/>
          <w:sz w:val="24"/>
          <w:szCs w:val="24"/>
        </w:rPr>
        <w:t xml:space="preserve">vitamin </w:t>
      </w:r>
      <w:r w:rsidRPr="000B0DAD">
        <w:rPr>
          <w:rFonts w:ascii="Calibri" w:hAnsi="Calibri" w:cs="Calibri"/>
          <w:sz w:val="24"/>
          <w:szCs w:val="24"/>
        </w:rPr>
        <w:t xml:space="preserve">D as part of medication reviews for </w:t>
      </w:r>
      <w:r w:rsidR="002A4805">
        <w:rPr>
          <w:rFonts w:ascii="Calibri" w:hAnsi="Calibri" w:cs="Calibri"/>
          <w:sz w:val="24"/>
          <w:szCs w:val="24"/>
        </w:rPr>
        <w:t>older people</w:t>
      </w:r>
      <w:r w:rsidR="002A4805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who are unlikely to receive adequate sunlight for vitamin D production. </w:t>
      </w:r>
    </w:p>
    <w:p w14:paraId="1FA0D3A1" w14:textId="44E6CB82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Communicate any recommendations to the </w:t>
      </w:r>
      <w:r w:rsidR="00C76425">
        <w:rPr>
          <w:rFonts w:ascii="Calibri" w:hAnsi="Calibri" w:cs="Calibri"/>
          <w:sz w:val="24"/>
          <w:szCs w:val="24"/>
        </w:rPr>
        <w:t>g</w:t>
      </w:r>
      <w:r w:rsidRPr="000B0DAD">
        <w:rPr>
          <w:rFonts w:ascii="Calibri" w:hAnsi="Calibri" w:cs="Calibri"/>
          <w:sz w:val="24"/>
          <w:szCs w:val="24"/>
        </w:rPr>
        <w:t xml:space="preserve">eneral </w:t>
      </w:r>
      <w:r w:rsidR="00C76425">
        <w:rPr>
          <w:rFonts w:ascii="Calibri" w:hAnsi="Calibri" w:cs="Calibri"/>
          <w:sz w:val="24"/>
          <w:szCs w:val="24"/>
        </w:rPr>
        <w:t>p</w:t>
      </w:r>
      <w:r w:rsidRPr="000B0DAD">
        <w:rPr>
          <w:rFonts w:ascii="Calibri" w:hAnsi="Calibri" w:cs="Calibri"/>
          <w:sz w:val="24"/>
          <w:szCs w:val="24"/>
        </w:rPr>
        <w:t>ractitioner.</w:t>
      </w:r>
    </w:p>
    <w:p w14:paraId="77E37ABC" w14:textId="117E1C33" w:rsidR="000B0DAD" w:rsidRDefault="000B0DAD" w:rsidP="000B0DAD">
      <w:pPr>
        <w:tabs>
          <w:tab w:val="left" w:pos="1690"/>
        </w:tabs>
        <w:rPr>
          <w:rFonts w:ascii="Calibri" w:hAnsi="Calibri" w:cs="Calibri"/>
        </w:rPr>
      </w:pPr>
    </w:p>
    <w:p w14:paraId="2E0C9623" w14:textId="77777777" w:rsidR="00C10248" w:rsidRPr="000B0DAD" w:rsidRDefault="00C10248" w:rsidP="000B0DAD">
      <w:pPr>
        <w:tabs>
          <w:tab w:val="left" w:pos="1690"/>
        </w:tabs>
        <w:rPr>
          <w:rFonts w:ascii="Calibri" w:hAnsi="Calibri" w:cs="Calibri"/>
        </w:rPr>
      </w:pPr>
    </w:p>
    <w:p w14:paraId="6CE887CA" w14:textId="33E88CBD" w:rsidR="000B0DAD" w:rsidRDefault="000B0DAD" w:rsidP="000B0DAD">
      <w:pPr>
        <w:tabs>
          <w:tab w:val="left" w:pos="1690"/>
        </w:tabs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t>Osteoporosis management</w:t>
      </w:r>
    </w:p>
    <w:p w14:paraId="1A41E51C" w14:textId="77777777" w:rsidR="00C10248" w:rsidRDefault="00C10248" w:rsidP="00C10248">
      <w:pPr>
        <w:tabs>
          <w:tab w:val="left" w:pos="1690"/>
        </w:tabs>
        <w:spacing w:before="42"/>
        <w:rPr>
          <w:rFonts w:ascii="Calibri" w:hAnsi="Calibri" w:cs="Calibri"/>
          <w:b/>
          <w:bCs/>
        </w:rPr>
      </w:pPr>
    </w:p>
    <w:p w14:paraId="7A8368B0" w14:textId="1E5411F7" w:rsidR="00C10248" w:rsidRPr="00C10248" w:rsidRDefault="00C10248" w:rsidP="00C10248">
      <w:pPr>
        <w:tabs>
          <w:tab w:val="left" w:pos="1690"/>
        </w:tabs>
        <w:spacing w:before="42"/>
        <w:rPr>
          <w:rFonts w:ascii="Calibri" w:eastAsia="Arial" w:hAnsi="Calibri" w:cs="Calibri"/>
          <w:b/>
          <w:bCs/>
          <w:lang w:val="en-US"/>
        </w:rPr>
      </w:pPr>
      <w:r w:rsidRPr="00C10248">
        <w:rPr>
          <w:rFonts w:ascii="Calibri" w:hAnsi="Calibri" w:cs="Calibri"/>
          <w:b/>
          <w:bCs/>
        </w:rPr>
        <w:t>Good practice points</w:t>
      </w:r>
    </w:p>
    <w:p w14:paraId="2FAE3636" w14:textId="77777777" w:rsidR="000B0DAD" w:rsidRPr="00A6504C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A6504C">
        <w:rPr>
          <w:rFonts w:ascii="Calibri" w:hAnsi="Calibri" w:cs="Calibri"/>
          <w:sz w:val="24"/>
          <w:szCs w:val="24"/>
        </w:rPr>
        <w:t>Strengthening and protecting bones will reduce injuries from falls.</w:t>
      </w:r>
    </w:p>
    <w:p w14:paraId="50A85157" w14:textId="62C5C79A" w:rsidR="00A6504C" w:rsidRPr="00A6504C" w:rsidRDefault="002A4805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 older p</w:t>
      </w:r>
      <w:r w:rsidR="00A6504C" w:rsidRPr="00A6504C">
        <w:rPr>
          <w:rFonts w:ascii="Calibri" w:hAnsi="Calibri" w:cs="Calibri"/>
          <w:sz w:val="24"/>
          <w:szCs w:val="24"/>
        </w:rPr>
        <w:t xml:space="preserve">eople with a history of recurrent falls and those sustaining minimal trauma fractures for bone mineral density testing to identify </w:t>
      </w:r>
      <w:r w:rsidR="007E3161">
        <w:rPr>
          <w:rFonts w:ascii="Calibri" w:hAnsi="Calibri" w:cs="Calibri"/>
          <w:sz w:val="24"/>
          <w:szCs w:val="24"/>
        </w:rPr>
        <w:t xml:space="preserve">possible </w:t>
      </w:r>
      <w:r w:rsidR="00A6504C" w:rsidRPr="00A6504C">
        <w:rPr>
          <w:rFonts w:ascii="Calibri" w:hAnsi="Calibri" w:cs="Calibri"/>
          <w:sz w:val="24"/>
          <w:szCs w:val="24"/>
        </w:rPr>
        <w:t>osteoporosis</w:t>
      </w:r>
      <w:r>
        <w:rPr>
          <w:rFonts w:ascii="Calibri" w:hAnsi="Calibri" w:cs="Calibri"/>
          <w:sz w:val="24"/>
          <w:szCs w:val="24"/>
        </w:rPr>
        <w:t>.</w:t>
      </w:r>
      <w:r w:rsidR="00A6504C" w:rsidRPr="00A6504C">
        <w:rPr>
          <w:rFonts w:ascii="Calibri" w:hAnsi="Calibri" w:cs="Calibri"/>
          <w:sz w:val="24"/>
          <w:szCs w:val="24"/>
        </w:rPr>
        <w:t xml:space="preserve"> </w:t>
      </w:r>
    </w:p>
    <w:p w14:paraId="644BD701" w14:textId="4BA69098" w:rsidR="000B0DAD" w:rsidRPr="00A6504C" w:rsidRDefault="002A4805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Establish h</w:t>
      </w:r>
      <w:r w:rsidR="000B0DAD" w:rsidRPr="00A6504C">
        <w:rPr>
          <w:rFonts w:ascii="Calibri" w:hAnsi="Calibri" w:cs="Calibri"/>
          <w:sz w:val="24"/>
          <w:szCs w:val="24"/>
        </w:rPr>
        <w:t>ospital</w:t>
      </w:r>
      <w:r>
        <w:rPr>
          <w:rFonts w:ascii="Calibri" w:hAnsi="Calibri" w:cs="Calibri"/>
          <w:sz w:val="24"/>
          <w:szCs w:val="24"/>
        </w:rPr>
        <w:t xml:space="preserve"> protocols</w:t>
      </w:r>
      <w:r w:rsidR="000B0DAD" w:rsidRPr="00A6504C">
        <w:rPr>
          <w:rFonts w:ascii="Calibri" w:hAnsi="Calibri" w:cs="Calibri"/>
          <w:sz w:val="24"/>
          <w:szCs w:val="24"/>
        </w:rPr>
        <w:t xml:space="preserve"> to ensure pathways for</w:t>
      </w:r>
      <w:r w:rsidR="007E3161">
        <w:rPr>
          <w:rFonts w:ascii="Calibri" w:hAnsi="Calibri" w:cs="Calibri"/>
          <w:sz w:val="24"/>
          <w:szCs w:val="24"/>
        </w:rPr>
        <w:t xml:space="preserve"> </w:t>
      </w:r>
      <w:r w:rsidR="00B54BAB">
        <w:rPr>
          <w:rFonts w:ascii="Calibri" w:hAnsi="Calibri" w:cs="Calibri"/>
          <w:sz w:val="24"/>
          <w:szCs w:val="24"/>
        </w:rPr>
        <w:t>i</w:t>
      </w:r>
      <w:r w:rsidR="00A6504C" w:rsidRPr="00A6504C">
        <w:rPr>
          <w:rFonts w:ascii="Calibri" w:hAnsi="Calibri" w:cs="Calibri"/>
          <w:sz w:val="24"/>
          <w:szCs w:val="24"/>
        </w:rPr>
        <w:t xml:space="preserve">ntervention </w:t>
      </w:r>
      <w:r w:rsidR="000B0DAD" w:rsidRPr="00A6504C">
        <w:rPr>
          <w:rFonts w:ascii="Calibri" w:hAnsi="Calibri" w:cs="Calibri"/>
          <w:sz w:val="24"/>
          <w:szCs w:val="24"/>
        </w:rPr>
        <w:t xml:space="preserve">and </w:t>
      </w:r>
      <w:r w:rsidR="00A6504C" w:rsidRPr="00A6504C">
        <w:rPr>
          <w:rFonts w:ascii="Calibri" w:hAnsi="Calibri" w:cs="Calibri"/>
          <w:sz w:val="24"/>
          <w:szCs w:val="24"/>
        </w:rPr>
        <w:t xml:space="preserve">management of bone health in </w:t>
      </w:r>
      <w:r w:rsidR="00B54BAB">
        <w:rPr>
          <w:rFonts w:ascii="Calibri" w:hAnsi="Calibri" w:cs="Calibri"/>
          <w:sz w:val="24"/>
          <w:szCs w:val="24"/>
        </w:rPr>
        <w:t xml:space="preserve">older people </w:t>
      </w:r>
      <w:r w:rsidR="000B0DAD" w:rsidRPr="00A6504C">
        <w:rPr>
          <w:rFonts w:ascii="Calibri" w:hAnsi="Calibri" w:cs="Calibri"/>
          <w:sz w:val="24"/>
          <w:szCs w:val="24"/>
        </w:rPr>
        <w:t>who have sustained a minimal trauma fracture.</w:t>
      </w:r>
    </w:p>
    <w:p w14:paraId="4C84210C" w14:textId="3252FAF0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Communicate any recommendations to the </w:t>
      </w:r>
      <w:r w:rsidR="00C76425">
        <w:rPr>
          <w:rFonts w:ascii="Calibri" w:hAnsi="Calibri" w:cs="Calibri"/>
          <w:sz w:val="24"/>
          <w:szCs w:val="24"/>
        </w:rPr>
        <w:t>g</w:t>
      </w:r>
      <w:r w:rsidRPr="000B0DAD">
        <w:rPr>
          <w:rFonts w:ascii="Calibri" w:hAnsi="Calibri" w:cs="Calibri"/>
          <w:sz w:val="24"/>
          <w:szCs w:val="24"/>
        </w:rPr>
        <w:t xml:space="preserve">eneral </w:t>
      </w:r>
      <w:r w:rsidR="00C76425">
        <w:rPr>
          <w:rFonts w:ascii="Calibri" w:hAnsi="Calibri" w:cs="Calibri"/>
          <w:sz w:val="24"/>
          <w:szCs w:val="24"/>
        </w:rPr>
        <w:t>p</w:t>
      </w:r>
      <w:r w:rsidRPr="000B0DAD">
        <w:rPr>
          <w:rFonts w:ascii="Calibri" w:hAnsi="Calibri" w:cs="Calibri"/>
          <w:sz w:val="24"/>
          <w:szCs w:val="24"/>
        </w:rPr>
        <w:t>ractitioner.</w:t>
      </w:r>
    </w:p>
    <w:p w14:paraId="03F4A17B" w14:textId="33799338" w:rsidR="000B0DAD" w:rsidRDefault="000B0DAD" w:rsidP="000B0DAD">
      <w:pPr>
        <w:tabs>
          <w:tab w:val="left" w:pos="1690"/>
        </w:tabs>
        <w:spacing w:before="92"/>
        <w:rPr>
          <w:rFonts w:ascii="Calibri" w:hAnsi="Calibri" w:cs="Calibri"/>
        </w:rPr>
      </w:pPr>
    </w:p>
    <w:p w14:paraId="5A118A95" w14:textId="77777777" w:rsidR="005A125A" w:rsidRPr="000B0DAD" w:rsidRDefault="005A125A" w:rsidP="000B0DAD">
      <w:pPr>
        <w:tabs>
          <w:tab w:val="left" w:pos="1690"/>
        </w:tabs>
        <w:spacing w:before="92"/>
        <w:rPr>
          <w:rFonts w:ascii="Calibri" w:hAnsi="Calibri" w:cs="Calibri"/>
        </w:rPr>
      </w:pPr>
    </w:p>
    <w:p w14:paraId="0C3E0198" w14:textId="77777777" w:rsidR="0098414F" w:rsidRDefault="0098414F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5AE3902C" w14:textId="3C25ABD6" w:rsidR="000B0DAD" w:rsidRDefault="000B0DAD" w:rsidP="000B0DAD">
      <w:pPr>
        <w:tabs>
          <w:tab w:val="left" w:pos="1690"/>
        </w:tabs>
        <w:rPr>
          <w:rFonts w:ascii="Calibri" w:hAnsi="Calibri" w:cs="Calibri"/>
          <w:b/>
          <w:bCs/>
          <w:u w:val="single"/>
        </w:rPr>
      </w:pPr>
      <w:r w:rsidRPr="00C10248">
        <w:rPr>
          <w:rFonts w:ascii="Calibri" w:hAnsi="Calibri" w:cs="Calibri"/>
          <w:b/>
          <w:bCs/>
          <w:u w:val="single"/>
        </w:rPr>
        <w:lastRenderedPageBreak/>
        <w:t>Post fall management</w:t>
      </w:r>
    </w:p>
    <w:p w14:paraId="740AB2D6" w14:textId="77777777" w:rsidR="00C10248" w:rsidRDefault="00C10248" w:rsidP="00C10248">
      <w:pPr>
        <w:tabs>
          <w:tab w:val="left" w:pos="1690"/>
        </w:tabs>
        <w:spacing w:before="42"/>
        <w:rPr>
          <w:rFonts w:ascii="Calibri" w:hAnsi="Calibri" w:cs="Calibri"/>
          <w:b/>
          <w:bCs/>
        </w:rPr>
      </w:pPr>
    </w:p>
    <w:p w14:paraId="0F02DB26" w14:textId="7B9DE943" w:rsidR="00C10248" w:rsidRPr="00C10248" w:rsidRDefault="00C10248" w:rsidP="00C10248">
      <w:pPr>
        <w:tabs>
          <w:tab w:val="left" w:pos="1690"/>
        </w:tabs>
        <w:spacing w:before="42"/>
        <w:rPr>
          <w:rFonts w:ascii="Calibri" w:eastAsia="Arial" w:hAnsi="Calibri" w:cs="Calibri"/>
          <w:b/>
          <w:bCs/>
          <w:lang w:val="en-US"/>
        </w:rPr>
      </w:pPr>
      <w:r w:rsidRPr="00C10248">
        <w:rPr>
          <w:rFonts w:ascii="Calibri" w:hAnsi="Calibri" w:cs="Calibri"/>
          <w:b/>
          <w:bCs/>
        </w:rPr>
        <w:t>Good practice points</w:t>
      </w:r>
    </w:p>
    <w:p w14:paraId="671ED36E" w14:textId="28A8FBE8" w:rsidR="000B0DAD" w:rsidRPr="000B0DAD" w:rsidRDefault="00B54BA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Establish h</w:t>
      </w:r>
      <w:r w:rsidR="000B0DAD" w:rsidRPr="000B0DAD">
        <w:rPr>
          <w:rFonts w:ascii="Calibri" w:hAnsi="Calibri" w:cs="Calibri"/>
          <w:sz w:val="24"/>
          <w:szCs w:val="24"/>
        </w:rPr>
        <w:t>ospital protocols for managing people immediately after a fall, reporting falls and investigating the causes of falls.</w:t>
      </w:r>
    </w:p>
    <w:p w14:paraId="24A20EEF" w14:textId="170A0C7C" w:rsidR="000B0DAD" w:rsidRPr="000B0DAD" w:rsidRDefault="00B54BA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Train and educate </w:t>
      </w:r>
      <w:r w:rsidR="000B0DAD" w:rsidRPr="000B0DAD">
        <w:rPr>
          <w:rFonts w:ascii="Calibri" w:hAnsi="Calibri" w:cs="Calibri"/>
          <w:sz w:val="24"/>
          <w:szCs w:val="24"/>
        </w:rPr>
        <w:t xml:space="preserve">staff </w:t>
      </w:r>
      <w:r>
        <w:rPr>
          <w:rFonts w:ascii="Calibri" w:hAnsi="Calibri" w:cs="Calibri"/>
          <w:sz w:val="24"/>
          <w:szCs w:val="24"/>
        </w:rPr>
        <w:t xml:space="preserve">to </w:t>
      </w:r>
      <w:r w:rsidR="000B0DAD" w:rsidRPr="000B0DAD">
        <w:rPr>
          <w:rFonts w:ascii="Calibri" w:hAnsi="Calibri" w:cs="Calibri"/>
          <w:sz w:val="24"/>
          <w:szCs w:val="24"/>
        </w:rPr>
        <w:t>report and document all falls.</w:t>
      </w:r>
    </w:p>
    <w:p w14:paraId="7823B6D8" w14:textId="691A9179" w:rsidR="000B0DAD" w:rsidRPr="000B0DAD" w:rsidRDefault="00B54BAB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Train and educate staff </w:t>
      </w:r>
      <w:r w:rsidR="007E3161">
        <w:rPr>
          <w:rFonts w:ascii="Calibri" w:hAnsi="Calibri" w:cs="Calibri"/>
          <w:sz w:val="24"/>
          <w:szCs w:val="24"/>
        </w:rPr>
        <w:t>to complete a</w:t>
      </w:r>
      <w:r w:rsidR="000B0DAD" w:rsidRPr="000B0DAD">
        <w:rPr>
          <w:rFonts w:ascii="Calibri" w:hAnsi="Calibri" w:cs="Calibri"/>
          <w:sz w:val="24"/>
          <w:szCs w:val="24"/>
        </w:rPr>
        <w:t xml:space="preserve"> post-fall assessment for every </w:t>
      </w:r>
      <w:r>
        <w:rPr>
          <w:rFonts w:ascii="Calibri" w:hAnsi="Calibri" w:cs="Calibri"/>
          <w:sz w:val="24"/>
          <w:szCs w:val="24"/>
        </w:rPr>
        <w:t>older person</w:t>
      </w:r>
      <w:r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>who falls.</w:t>
      </w:r>
    </w:p>
    <w:p w14:paraId="0D2A7C60" w14:textId="1461DD3D" w:rsidR="000B0DAD" w:rsidRP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>After the immediate follow-up of a fall, review the fall</w:t>
      </w:r>
      <w:r w:rsidR="00B54BAB" w:rsidRPr="000B0DAD">
        <w:rPr>
          <w:rFonts w:ascii="Calibri" w:hAnsi="Calibri" w:cs="Calibri"/>
          <w:sz w:val="24"/>
          <w:szCs w:val="24"/>
        </w:rPr>
        <w:t>.</w:t>
      </w:r>
      <w:r w:rsidR="00B54BAB">
        <w:rPr>
          <w:rFonts w:ascii="Calibri" w:hAnsi="Calibri" w:cs="Calibri"/>
          <w:sz w:val="24"/>
          <w:szCs w:val="24"/>
        </w:rPr>
        <w:t xml:space="preserve"> </w:t>
      </w:r>
      <w:r w:rsidR="007E3161">
        <w:rPr>
          <w:rFonts w:ascii="Calibri" w:hAnsi="Calibri" w:cs="Calibri"/>
          <w:sz w:val="24"/>
          <w:szCs w:val="24"/>
        </w:rPr>
        <w:t>D</w:t>
      </w:r>
      <w:r w:rsidR="00B54BAB" w:rsidRPr="000B0DAD">
        <w:rPr>
          <w:rFonts w:ascii="Calibri" w:hAnsi="Calibri" w:cs="Calibri"/>
          <w:sz w:val="24"/>
          <w:szCs w:val="24"/>
        </w:rPr>
        <w:t>etermin</w:t>
      </w:r>
      <w:r w:rsidR="007E3161">
        <w:rPr>
          <w:rFonts w:ascii="Calibri" w:hAnsi="Calibri" w:cs="Calibri"/>
          <w:sz w:val="24"/>
          <w:szCs w:val="24"/>
        </w:rPr>
        <w:t>e</w:t>
      </w:r>
      <w:r w:rsidR="00B54BAB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 xml:space="preserve">how and why </w:t>
      </w:r>
      <w:r w:rsidR="007E3161">
        <w:rPr>
          <w:rFonts w:ascii="Calibri" w:hAnsi="Calibri" w:cs="Calibri"/>
          <w:sz w:val="24"/>
          <w:szCs w:val="24"/>
        </w:rPr>
        <w:t>the</w:t>
      </w:r>
      <w:r w:rsidR="007E3161" w:rsidRPr="000B0DAD">
        <w:rPr>
          <w:rFonts w:ascii="Calibri" w:hAnsi="Calibri" w:cs="Calibri"/>
          <w:sz w:val="24"/>
          <w:szCs w:val="24"/>
        </w:rPr>
        <w:t xml:space="preserve"> </w:t>
      </w:r>
      <w:r w:rsidRPr="000B0DAD">
        <w:rPr>
          <w:rFonts w:ascii="Calibri" w:hAnsi="Calibri" w:cs="Calibri"/>
          <w:sz w:val="24"/>
          <w:szCs w:val="24"/>
        </w:rPr>
        <w:t>fall may have occurred</w:t>
      </w:r>
      <w:r w:rsidR="00B54BAB">
        <w:rPr>
          <w:rFonts w:ascii="Calibri" w:hAnsi="Calibri" w:cs="Calibri"/>
          <w:sz w:val="24"/>
          <w:szCs w:val="24"/>
        </w:rPr>
        <w:t xml:space="preserve">, for example </w:t>
      </w:r>
      <w:r w:rsidRPr="000B0DAD">
        <w:rPr>
          <w:rFonts w:ascii="Calibri" w:hAnsi="Calibri" w:cs="Calibri"/>
          <w:sz w:val="24"/>
          <w:szCs w:val="24"/>
        </w:rPr>
        <w:t>a blackout or a loss of balance</w:t>
      </w:r>
      <w:r w:rsidR="00B54BAB">
        <w:rPr>
          <w:rFonts w:ascii="Calibri" w:hAnsi="Calibri" w:cs="Calibri"/>
          <w:sz w:val="24"/>
          <w:szCs w:val="24"/>
        </w:rPr>
        <w:t xml:space="preserve">, </w:t>
      </w:r>
      <w:r w:rsidRPr="000B0DAD">
        <w:rPr>
          <w:rFonts w:ascii="Calibri" w:hAnsi="Calibri" w:cs="Calibri"/>
          <w:sz w:val="24"/>
          <w:szCs w:val="24"/>
        </w:rPr>
        <w:t>and implement actions to reduce the risk of another fall.</w:t>
      </w:r>
    </w:p>
    <w:p w14:paraId="31F224C0" w14:textId="02714B79" w:rsidR="000B0DAD" w:rsidRPr="000B0DAD" w:rsidRDefault="00B54BAB" w:rsidP="00406CBC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proofErr w:type="spellStart"/>
      <w:r w:rsidRPr="000B0DAD">
        <w:rPr>
          <w:rFonts w:ascii="Calibri" w:hAnsi="Calibri" w:cs="Calibri"/>
          <w:sz w:val="24"/>
          <w:szCs w:val="24"/>
        </w:rPr>
        <w:t>Analys</w:t>
      </w:r>
      <w:r>
        <w:rPr>
          <w:rFonts w:ascii="Calibri" w:hAnsi="Calibri" w:cs="Calibri"/>
          <w:sz w:val="24"/>
          <w:szCs w:val="24"/>
        </w:rPr>
        <w:t>e</w:t>
      </w:r>
      <w:proofErr w:type="spellEnd"/>
      <w:r w:rsidRPr="000B0DAD">
        <w:rPr>
          <w:rFonts w:ascii="Calibri" w:hAnsi="Calibri" w:cs="Calibri"/>
          <w:sz w:val="24"/>
          <w:szCs w:val="24"/>
        </w:rPr>
        <w:t xml:space="preserve"> </w:t>
      </w:r>
      <w:r w:rsidR="000B0DAD" w:rsidRPr="000B0DAD">
        <w:rPr>
          <w:rFonts w:ascii="Calibri" w:hAnsi="Calibri" w:cs="Calibri"/>
          <w:sz w:val="24"/>
          <w:szCs w:val="24"/>
        </w:rPr>
        <w:t>falls to prevent fu</w:t>
      </w:r>
      <w:r w:rsidR="007E3161">
        <w:rPr>
          <w:rFonts w:ascii="Calibri" w:hAnsi="Calibri" w:cs="Calibri"/>
          <w:sz w:val="24"/>
          <w:szCs w:val="24"/>
        </w:rPr>
        <w:t>rther f</w:t>
      </w:r>
      <w:r w:rsidR="000B0DAD" w:rsidRPr="000B0DAD">
        <w:rPr>
          <w:rFonts w:ascii="Calibri" w:hAnsi="Calibri" w:cs="Calibri"/>
          <w:sz w:val="24"/>
          <w:szCs w:val="24"/>
        </w:rPr>
        <w:t xml:space="preserve">alls. </w:t>
      </w:r>
      <w:proofErr w:type="spellStart"/>
      <w:r w:rsidR="000B0DAD" w:rsidRPr="000B0DAD">
        <w:rPr>
          <w:rFonts w:ascii="Calibri" w:hAnsi="Calibri" w:cs="Calibri"/>
          <w:sz w:val="24"/>
          <w:szCs w:val="24"/>
        </w:rPr>
        <w:t>Organisational</w:t>
      </w:r>
      <w:proofErr w:type="spellEnd"/>
      <w:r w:rsidR="000B0DAD" w:rsidRPr="000B0DAD">
        <w:rPr>
          <w:rFonts w:ascii="Calibri" w:hAnsi="Calibri" w:cs="Calibri"/>
          <w:sz w:val="24"/>
          <w:szCs w:val="24"/>
        </w:rPr>
        <w:t xml:space="preserve"> learning from this analysis </w:t>
      </w:r>
      <w:r>
        <w:rPr>
          <w:rFonts w:ascii="Calibri" w:hAnsi="Calibri" w:cs="Calibri"/>
          <w:sz w:val="24"/>
          <w:szCs w:val="24"/>
        </w:rPr>
        <w:t>can</w:t>
      </w:r>
      <w:r w:rsidR="000B0DAD" w:rsidRPr="000B0DAD">
        <w:rPr>
          <w:rFonts w:ascii="Calibri" w:hAnsi="Calibri" w:cs="Calibri"/>
          <w:sz w:val="24"/>
          <w:szCs w:val="24"/>
        </w:rPr>
        <w:t xml:space="preserve"> inform practice and policies, to prevent future falls. A post-fall analysis </w:t>
      </w:r>
      <w:r>
        <w:rPr>
          <w:rFonts w:ascii="Calibri" w:hAnsi="Calibri" w:cs="Calibri"/>
          <w:sz w:val="24"/>
          <w:szCs w:val="24"/>
        </w:rPr>
        <w:t>can inform</w:t>
      </w:r>
      <w:r w:rsidR="000B0DAD" w:rsidRPr="000B0DAD">
        <w:rPr>
          <w:rFonts w:ascii="Calibri" w:hAnsi="Calibri" w:cs="Calibri"/>
          <w:sz w:val="24"/>
          <w:szCs w:val="24"/>
        </w:rPr>
        <w:t xml:space="preserve"> an interdisciplinary care plan to reduce the risk of future falls and injuries and address any identified comorbidities or </w:t>
      </w:r>
      <w:r w:rsidR="007E3161">
        <w:rPr>
          <w:rFonts w:ascii="Calibri" w:hAnsi="Calibri" w:cs="Calibri"/>
          <w:sz w:val="24"/>
          <w:szCs w:val="24"/>
        </w:rPr>
        <w:t>fall r</w:t>
      </w:r>
      <w:r w:rsidR="000B0DAD" w:rsidRPr="000B0DAD">
        <w:rPr>
          <w:rFonts w:ascii="Calibri" w:hAnsi="Calibri" w:cs="Calibri"/>
          <w:sz w:val="24"/>
          <w:szCs w:val="24"/>
        </w:rPr>
        <w:t>isk factors.</w:t>
      </w:r>
    </w:p>
    <w:p w14:paraId="3178A43B" w14:textId="5BF46F3A" w:rsidR="000B0DAD" w:rsidRDefault="000B0DAD" w:rsidP="0088451B">
      <w:pPr>
        <w:pStyle w:val="ListParagraph"/>
        <w:numPr>
          <w:ilvl w:val="0"/>
          <w:numId w:val="9"/>
        </w:numPr>
        <w:tabs>
          <w:tab w:val="left" w:pos="1690"/>
        </w:tabs>
        <w:spacing w:before="92"/>
        <w:rPr>
          <w:rFonts w:ascii="Calibri" w:hAnsi="Calibri" w:cs="Calibri"/>
          <w:sz w:val="24"/>
          <w:szCs w:val="24"/>
        </w:rPr>
      </w:pPr>
      <w:r w:rsidRPr="000B0DAD">
        <w:rPr>
          <w:rFonts w:ascii="Calibri" w:hAnsi="Calibri" w:cs="Calibri"/>
          <w:sz w:val="24"/>
          <w:szCs w:val="24"/>
        </w:rPr>
        <w:t xml:space="preserve">An in-depth analysis of the fall event </w:t>
      </w:r>
      <w:r w:rsidR="00B54BAB">
        <w:rPr>
          <w:rFonts w:ascii="Calibri" w:hAnsi="Calibri" w:cs="Calibri"/>
          <w:sz w:val="24"/>
          <w:szCs w:val="24"/>
        </w:rPr>
        <w:t xml:space="preserve">such as </w:t>
      </w:r>
      <w:r w:rsidRPr="000B0DAD">
        <w:rPr>
          <w:rFonts w:ascii="Calibri" w:hAnsi="Calibri" w:cs="Calibri"/>
          <w:sz w:val="24"/>
          <w:szCs w:val="24"/>
        </w:rPr>
        <w:t>root-cause analysis</w:t>
      </w:r>
      <w:r w:rsidR="00B54BAB">
        <w:rPr>
          <w:rFonts w:ascii="Calibri" w:hAnsi="Calibri" w:cs="Calibri"/>
          <w:sz w:val="24"/>
          <w:szCs w:val="24"/>
        </w:rPr>
        <w:t>,</w:t>
      </w:r>
      <w:r w:rsidRPr="000B0DAD">
        <w:rPr>
          <w:rFonts w:ascii="Calibri" w:hAnsi="Calibri" w:cs="Calibri"/>
          <w:sz w:val="24"/>
          <w:szCs w:val="24"/>
        </w:rPr>
        <w:t xml:space="preserve"> is required if there has been a serious injury following a fall, or if there has been a death from a fall.</w:t>
      </w:r>
    </w:p>
    <w:p w14:paraId="79A41324" w14:textId="291DE1B2" w:rsidR="00C10248" w:rsidRDefault="00C10248" w:rsidP="00C10248">
      <w:pPr>
        <w:tabs>
          <w:tab w:val="left" w:pos="1690"/>
        </w:tabs>
        <w:spacing w:before="92"/>
        <w:rPr>
          <w:rFonts w:ascii="Calibri" w:hAnsi="Calibri" w:cs="Calibri"/>
        </w:rPr>
      </w:pPr>
    </w:p>
    <w:p w14:paraId="7A683124" w14:textId="0A323D39" w:rsidR="00C10248" w:rsidRDefault="00C10248" w:rsidP="00C10248">
      <w:pPr>
        <w:tabs>
          <w:tab w:val="left" w:pos="1690"/>
        </w:tabs>
        <w:spacing w:before="92"/>
        <w:rPr>
          <w:rFonts w:ascii="Calibri" w:hAnsi="Calibri" w:cs="Calibri"/>
        </w:rPr>
      </w:pPr>
    </w:p>
    <w:p w14:paraId="3BB73AEF" w14:textId="56DE482D" w:rsidR="005361EA" w:rsidRDefault="005361EA">
      <w:pPr>
        <w:rPr>
          <w:rFonts w:ascii="Calibri" w:hAnsi="Calibri" w:cs="Calibri"/>
          <w:b/>
          <w:bCs/>
          <w:u w:val="single"/>
        </w:rPr>
      </w:pPr>
    </w:p>
    <w:sectPr w:rsidR="005361EA" w:rsidSect="001F4FBB">
      <w:footerReference w:type="even" r:id="rId14"/>
      <w:footerReference w:type="default" r:id="rId15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D4854A" w16cex:dateUtc="2023-12-19T07:13:00Z"/>
  <w16cex:commentExtensible w16cex:durableId="01575408" w16cex:dateUtc="2023-12-17T21:12:00Z"/>
  <w16cex:commentExtensible w16cex:durableId="70FC9138" w16cex:dateUtc="2023-12-17T21:14:00Z"/>
  <w16cex:commentExtensible w16cex:durableId="58C79EB3" w16cex:dateUtc="2023-12-19T06:38:00Z"/>
  <w16cex:commentExtensible w16cex:durableId="7147FBCA" w16cex:dateUtc="2023-12-17T21:12:00Z"/>
  <w16cex:commentExtensible w16cex:durableId="27C250B0" w16cex:dateUtc="2023-12-19T06:39:00Z"/>
  <w16cex:commentExtensible w16cex:durableId="06616A3A" w16cex:dateUtc="2023-12-17T21:01:00Z"/>
  <w16cex:commentExtensible w16cex:durableId="0211811D" w16cex:dateUtc="2023-12-19T06:45:00Z"/>
  <w16cex:commentExtensible w16cex:durableId="7B8256EC" w16cex:dateUtc="2023-12-17T21:01:00Z"/>
  <w16cex:commentExtensible w16cex:durableId="29441689" w16cex:dateUtc="2023-12-17T21:26:00Z"/>
  <w16cex:commentExtensible w16cex:durableId="1A5D48D2" w16cex:dateUtc="2023-12-17T21:37:00Z"/>
  <w16cex:commentExtensible w16cex:durableId="3067A5C2" w16cex:dateUtc="2023-12-17T21:23:00Z"/>
  <w16cex:commentExtensible w16cex:durableId="1A8AB1C0" w16cex:dateUtc="2023-12-19T06:39:00Z"/>
  <w16cex:commentExtensible w16cex:durableId="072B4E2A" w16cex:dateUtc="2023-12-17T21:06:00Z"/>
  <w16cex:commentExtensible w16cex:durableId="65455D26" w16cex:dateUtc="2023-12-17T21:07:00Z"/>
  <w16cex:commentExtensible w16cex:durableId="45E263F5" w16cex:dateUtc="2023-12-17T21:37:00Z"/>
  <w16cex:commentExtensible w16cex:durableId="40CC69A7" w16cex:dateUtc="2023-12-17T22:59:00Z"/>
  <w16cex:commentExtensible w16cex:durableId="29923AF4" w16cex:dateUtc="2023-12-17T21:38:00Z"/>
  <w16cex:commentExtensible w16cex:durableId="12386E1E" w16cex:dateUtc="2023-12-17T22:30:00Z"/>
  <w16cex:commentExtensible w16cex:durableId="4CACF602" w16cex:dateUtc="2023-12-19T07:06:00Z"/>
  <w16cex:commentExtensible w16cex:durableId="43A7AA77" w16cex:dateUtc="2023-12-17T22:58:00Z"/>
  <w16cex:commentExtensible w16cex:durableId="6AB3E272" w16cex:dateUtc="2023-12-17T22:58:00Z"/>
  <w16cex:commentExtensible w16cex:durableId="687FDA9C" w16cex:dateUtc="2023-12-17T21:09:00Z"/>
  <w16cex:commentExtensible w16cex:durableId="7A3C2A65" w16cex:dateUtc="2023-12-17T21:57:00Z"/>
  <w16cex:commentExtensible w16cex:durableId="7B511801" w16cex:dateUtc="2023-12-17T22:58:00Z"/>
  <w16cex:commentExtensible w16cex:durableId="1EF6AA84" w16cex:dateUtc="2023-12-17T23:02:00Z"/>
  <w16cex:commentExtensible w16cex:durableId="01A9C766" w16cex:dateUtc="2023-12-19T07:10:00Z"/>
  <w16cex:commentExtensible w16cex:durableId="76ADA1E5" w16cex:dateUtc="2023-12-17T23:03:00Z"/>
  <w16cex:commentExtensible w16cex:durableId="31F85825" w16cex:dateUtc="2023-12-19T07:09:00Z"/>
  <w16cex:commentExtensible w16cex:durableId="547D9863" w16cex:dateUtc="2023-12-17T22:51:00Z"/>
  <w16cex:commentExtensible w16cex:durableId="2A8CAF95" w16cex:dateUtc="2023-12-17T22:00:00Z"/>
  <w16cex:commentExtensible w16cex:durableId="4A47505E" w16cex:dateUtc="2023-12-17T22:56:00Z"/>
  <w16cex:commentExtensible w16cex:durableId="279F1340" w16cex:dateUtc="2023-12-17T21:23:00Z"/>
  <w16cex:commentExtensible w16cex:durableId="6E46B209" w16cex:dateUtc="2023-12-19T06:39:00Z"/>
  <w16cex:commentExtensible w16cex:durableId="719EDF75" w16cex:dateUtc="2023-12-19T07:17:00Z"/>
  <w16cex:commentExtensible w16cex:durableId="6BB71235" w16cex:dateUtc="2023-12-17T23:05:00Z"/>
  <w16cex:commentExtensible w16cex:durableId="21003313" w16cex:dateUtc="2023-12-17T23:08:00Z"/>
  <w16cex:commentExtensible w16cex:durableId="19FFBFAB" w16cex:dateUtc="2023-12-17T23:11:00Z"/>
  <w16cex:commentExtensible w16cex:durableId="7F1BA5E2" w16cex:dateUtc="2023-12-17T23:20:00Z"/>
  <w16cex:commentExtensible w16cex:durableId="1E93B4F6" w16cex:dateUtc="2023-12-17T23:20:00Z"/>
  <w16cex:commentExtensible w16cex:durableId="24BEC54B" w16cex:dateUtc="2023-12-17T23:25:00Z"/>
  <w16cex:commentExtensible w16cex:durableId="562E8B95" w16cex:dateUtc="2023-12-17T22:59:00Z"/>
  <w16cex:commentExtensible w16cex:durableId="3EC9B8F2" w16cex:dateUtc="2023-12-17T23:30:00Z"/>
  <w16cex:commentExtensible w16cex:durableId="4F5403BB" w16cex:dateUtc="2023-12-17T23:31:00Z"/>
  <w16cex:commentExtensible w16cex:durableId="1AD0FCE4" w16cex:dateUtc="2023-12-17T23:41:00Z"/>
  <w16cex:commentExtensible w16cex:durableId="0363076B" w16cex:dateUtc="2023-12-17T23:41:00Z"/>
  <w16cex:commentExtensible w16cex:durableId="365D79D4" w16cex:dateUtc="2023-12-17T23:42:00Z"/>
  <w16cex:commentExtensible w16cex:durableId="4D685B8C" w16cex:dateUtc="2023-12-17T23:42:00Z"/>
  <w16cex:commentExtensible w16cex:durableId="3CDDBCE5" w16cex:dateUtc="2023-12-17T23:42:00Z"/>
  <w16cex:commentExtensible w16cex:durableId="036AF81A" w16cex:dateUtc="2023-12-17T23:45:00Z"/>
  <w16cex:commentExtensible w16cex:durableId="37E20A00" w16cex:dateUtc="2023-12-17T23:57:00Z"/>
  <w16cex:commentExtensible w16cex:durableId="257EC9EF" w16cex:dateUtc="2023-12-18T00:40:00Z"/>
  <w16cex:commentExtensible w16cex:durableId="49208527" w16cex:dateUtc="2023-12-18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1AF03" w16cid:durableId="33D4854A"/>
  <w16cid:commentId w16cid:paraId="0DAF079E" w16cid:durableId="19405B00"/>
  <w16cid:commentId w16cid:paraId="44107E8C" w16cid:durableId="01575408"/>
  <w16cid:commentId w16cid:paraId="34923869" w16cid:durableId="70FC9138"/>
  <w16cid:commentId w16cid:paraId="443329D4" w16cid:durableId="58C79EB3"/>
  <w16cid:commentId w16cid:paraId="3EEBF3D2" w16cid:durableId="4897CC62"/>
  <w16cid:commentId w16cid:paraId="107FBFC1" w16cid:durableId="7147FBCA"/>
  <w16cid:commentId w16cid:paraId="2016B340" w16cid:durableId="27C250B0"/>
  <w16cid:commentId w16cid:paraId="7F824DBE" w16cid:durableId="7B684CB3"/>
  <w16cid:commentId w16cid:paraId="61A7F9E5" w16cid:durableId="06616A3A"/>
  <w16cid:commentId w16cid:paraId="52B42A50" w16cid:durableId="0211811D"/>
  <w16cid:commentId w16cid:paraId="00EFB1B7" w16cid:durableId="1C7E1789"/>
  <w16cid:commentId w16cid:paraId="0CB52052" w16cid:durableId="7B8256EC"/>
  <w16cid:commentId w16cid:paraId="5EDE295A" w16cid:durableId="20285380"/>
  <w16cid:commentId w16cid:paraId="405516C2" w16cid:durableId="29441689"/>
  <w16cid:commentId w16cid:paraId="3D9639DE" w16cid:durableId="1B45B859"/>
  <w16cid:commentId w16cid:paraId="217B0DD9" w16cid:durableId="1A5D48D2"/>
  <w16cid:commentId w16cid:paraId="76722A7D" w16cid:durableId="134569E4"/>
  <w16cid:commentId w16cid:paraId="4E6FCEE0" w16cid:durableId="3067A5C2"/>
  <w16cid:commentId w16cid:paraId="108625BF" w16cid:durableId="1A8AB1C0"/>
  <w16cid:commentId w16cid:paraId="2B1F3C97" w16cid:durableId="29DEBC56"/>
  <w16cid:commentId w16cid:paraId="517DCF2D" w16cid:durableId="072B4E2A"/>
  <w16cid:commentId w16cid:paraId="464A8510" w16cid:durableId="29E4799E"/>
  <w16cid:commentId w16cid:paraId="281973E9" w16cid:durableId="65455D26"/>
  <w16cid:commentId w16cid:paraId="602810E0" w16cid:durableId="4B89B126"/>
  <w16cid:commentId w16cid:paraId="10656E6B" w16cid:durableId="45E263F5"/>
  <w16cid:commentId w16cid:paraId="24D188D6" w16cid:durableId="262F2BF0"/>
  <w16cid:commentId w16cid:paraId="7274F265" w16cid:durableId="7639F0CA"/>
  <w16cid:commentId w16cid:paraId="38990C44" w16cid:durableId="40CC69A7"/>
  <w16cid:commentId w16cid:paraId="175F4F91" w16cid:durableId="42AE69CA"/>
  <w16cid:commentId w16cid:paraId="6EFF7C89" w16cid:durableId="29923AF4"/>
  <w16cid:commentId w16cid:paraId="7645CBE7" w16cid:durableId="12386E1E"/>
  <w16cid:commentId w16cid:paraId="707C8D2A" w16cid:durableId="4CACF602"/>
  <w16cid:commentId w16cid:paraId="642EE7DD" w16cid:durableId="44B2DB66"/>
  <w16cid:commentId w16cid:paraId="427C0EDD" w16cid:durableId="43A7AA77"/>
  <w16cid:commentId w16cid:paraId="07AE7192" w16cid:durableId="080FEA54"/>
  <w16cid:commentId w16cid:paraId="69279A88" w16cid:durableId="6AB3E272"/>
  <w16cid:commentId w16cid:paraId="5B55DDBB" w16cid:durableId="3739343B"/>
  <w16cid:commentId w16cid:paraId="12E152CE" w16cid:durableId="687FDA9C"/>
  <w16cid:commentId w16cid:paraId="15C21094" w16cid:durableId="5CB91C69"/>
  <w16cid:commentId w16cid:paraId="20B71C83" w16cid:durableId="7A3C2A65"/>
  <w16cid:commentId w16cid:paraId="64E9F2D8" w16cid:durableId="637A1666"/>
  <w16cid:commentId w16cid:paraId="4D2BA071" w16cid:durableId="7B511801"/>
  <w16cid:commentId w16cid:paraId="47724045" w16cid:durableId="7DF7F809"/>
  <w16cid:commentId w16cid:paraId="59725166" w16cid:durableId="1EF6AA84"/>
  <w16cid:commentId w16cid:paraId="19FADDA8" w16cid:durableId="745D443C"/>
  <w16cid:commentId w16cid:paraId="65FFC8DC" w16cid:durableId="01A9C766"/>
  <w16cid:commentId w16cid:paraId="7735A8EB" w16cid:durableId="49DBFADB"/>
  <w16cid:commentId w16cid:paraId="45C15A25" w16cid:durableId="76ADA1E5"/>
  <w16cid:commentId w16cid:paraId="3F32E668" w16cid:durableId="31F85825"/>
  <w16cid:commentId w16cid:paraId="22826AFF" w16cid:durableId="51181E37"/>
  <w16cid:commentId w16cid:paraId="0F450322" w16cid:durableId="547D9863"/>
  <w16cid:commentId w16cid:paraId="128DD57D" w16cid:durableId="07BA05E3"/>
  <w16cid:commentId w16cid:paraId="44F39BF8" w16cid:durableId="1B9A4FCC"/>
  <w16cid:commentId w16cid:paraId="116C9FCC" w16cid:durableId="2A8CAF95"/>
  <w16cid:commentId w16cid:paraId="5378B80D" w16cid:durableId="50D1D96A"/>
  <w16cid:commentId w16cid:paraId="12F2F9D3" w16cid:durableId="4A47505E"/>
  <w16cid:commentId w16cid:paraId="2FBA2923" w16cid:durableId="5CBFC491"/>
  <w16cid:commentId w16cid:paraId="13C8F970" w16cid:durableId="279F1340"/>
  <w16cid:commentId w16cid:paraId="2015E95F" w16cid:durableId="6E46B209"/>
  <w16cid:commentId w16cid:paraId="28F92E5F" w16cid:durableId="3F795F28"/>
  <w16cid:commentId w16cid:paraId="33283166" w16cid:durableId="719EDF75"/>
  <w16cid:commentId w16cid:paraId="2210A0B0" w16cid:durableId="28D51BB5"/>
  <w16cid:commentId w16cid:paraId="1C799ACF" w16cid:durableId="6BB71235"/>
  <w16cid:commentId w16cid:paraId="2BA40249" w16cid:durableId="125BBAF6"/>
  <w16cid:commentId w16cid:paraId="132A3E8A" w16cid:durableId="21003313"/>
  <w16cid:commentId w16cid:paraId="7D959375" w16cid:durableId="400B2846"/>
  <w16cid:commentId w16cid:paraId="19813B20" w16cid:durableId="224BDE61"/>
  <w16cid:commentId w16cid:paraId="481FA892" w16cid:durableId="124E0E33"/>
  <w16cid:commentId w16cid:paraId="5EDDBBF8" w16cid:durableId="254DDEEB"/>
  <w16cid:commentId w16cid:paraId="39BEEB27" w16cid:durableId="476C5649"/>
  <w16cid:commentId w16cid:paraId="5201C0A6" w16cid:durableId="2AB784A3"/>
  <w16cid:commentId w16cid:paraId="5177ED72" w16cid:durableId="19FFBFAB"/>
  <w16cid:commentId w16cid:paraId="39C6BBD4" w16cid:durableId="7732BBD4"/>
  <w16cid:commentId w16cid:paraId="6E73DA29" w16cid:durableId="7F1BA5E2"/>
  <w16cid:commentId w16cid:paraId="2587877D" w16cid:durableId="54F7CE62"/>
  <w16cid:commentId w16cid:paraId="5B091579" w16cid:durableId="1E93B4F6"/>
  <w16cid:commentId w16cid:paraId="3731290E" w16cid:durableId="1D248565"/>
  <w16cid:commentId w16cid:paraId="4BA7FA1D" w16cid:durableId="24BEC54B"/>
  <w16cid:commentId w16cid:paraId="7400C424" w16cid:durableId="4B819C29"/>
  <w16cid:commentId w16cid:paraId="5C7192E9" w16cid:durableId="562E8B95"/>
  <w16cid:commentId w16cid:paraId="4F506089" w16cid:durableId="5A8E1791"/>
  <w16cid:commentId w16cid:paraId="59FC9A35" w16cid:durableId="101CC354"/>
  <w16cid:commentId w16cid:paraId="29C17C23" w16cid:durableId="71749A7D"/>
  <w16cid:commentId w16cid:paraId="27904215" w16cid:durableId="0C527548"/>
  <w16cid:commentId w16cid:paraId="41D663ED" w16cid:durableId="3EC9B8F2"/>
  <w16cid:commentId w16cid:paraId="09EDF1FA" w16cid:durableId="5170DDC5"/>
  <w16cid:commentId w16cid:paraId="20A7F476" w16cid:durableId="4F5403BB"/>
  <w16cid:commentId w16cid:paraId="63FCC72F" w16cid:durableId="0EBD34C8"/>
  <w16cid:commentId w16cid:paraId="1EA29476" w16cid:durableId="1AD0FCE4"/>
  <w16cid:commentId w16cid:paraId="5FD3A178" w16cid:durableId="53949CB5"/>
  <w16cid:commentId w16cid:paraId="50008830" w16cid:durableId="0363076B"/>
  <w16cid:commentId w16cid:paraId="7DE02226" w16cid:durableId="3BD69D65"/>
  <w16cid:commentId w16cid:paraId="353CBAD2" w16cid:durableId="365D79D4"/>
  <w16cid:commentId w16cid:paraId="7A7BEF46" w16cid:durableId="06FC0E88"/>
  <w16cid:commentId w16cid:paraId="4335EC06" w16cid:durableId="4D685B8C"/>
  <w16cid:commentId w16cid:paraId="5B97520A" w16cid:durableId="12175F20"/>
  <w16cid:commentId w16cid:paraId="54388887" w16cid:durableId="3CDDBCE5"/>
  <w16cid:commentId w16cid:paraId="118D587D" w16cid:durableId="35ECA258"/>
  <w16cid:commentId w16cid:paraId="51925B2A" w16cid:durableId="036AF81A"/>
  <w16cid:commentId w16cid:paraId="1E8764ED" w16cid:durableId="3D4F5880"/>
  <w16cid:commentId w16cid:paraId="27735989" w16cid:durableId="37E20A00"/>
  <w16cid:commentId w16cid:paraId="619F6E81" w16cid:durableId="4CEF3436"/>
  <w16cid:commentId w16cid:paraId="76196F18" w16cid:durableId="194C9DB5"/>
  <w16cid:commentId w16cid:paraId="3C260FBC" w16cid:durableId="69B6ECB1"/>
  <w16cid:commentId w16cid:paraId="007606A9" w16cid:durableId="7B767373"/>
  <w16cid:commentId w16cid:paraId="2B249779" w16cid:durableId="1ED0EAE9"/>
  <w16cid:commentId w16cid:paraId="2853B804" w16cid:durableId="257EC9EF"/>
  <w16cid:commentId w16cid:paraId="6ADEC478" w16cid:durableId="49208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1D219" w14:textId="77777777" w:rsidR="00425A62" w:rsidRDefault="00425A62" w:rsidP="00BA5021">
      <w:r>
        <w:separator/>
      </w:r>
    </w:p>
  </w:endnote>
  <w:endnote w:type="continuationSeparator" w:id="0">
    <w:p w14:paraId="44B08EC8" w14:textId="77777777" w:rsidR="00425A62" w:rsidRDefault="00425A62" w:rsidP="00BA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86196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DD4A4" w14:textId="3DFEBC4C" w:rsidR="00425A62" w:rsidRDefault="00425A62" w:rsidP="008421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6F452F" w14:textId="77777777" w:rsidR="00425A62" w:rsidRDefault="00425A62" w:rsidP="00BA50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677699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E3F173" w14:textId="5A52A2BE" w:rsidR="00425A62" w:rsidRDefault="00425A62" w:rsidP="008421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55D29">
          <w:rPr>
            <w:rStyle w:val="PageNumber"/>
            <w:noProof/>
          </w:rPr>
          <w:t>26</w:t>
        </w:r>
        <w:r>
          <w:rPr>
            <w:rStyle w:val="PageNumber"/>
          </w:rPr>
          <w:fldChar w:fldCharType="end"/>
        </w:r>
      </w:p>
    </w:sdtContent>
  </w:sdt>
  <w:p w14:paraId="7907BCD3" w14:textId="77777777" w:rsidR="00425A62" w:rsidRDefault="00425A62" w:rsidP="00BA50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511B0" w14:textId="77777777" w:rsidR="00425A62" w:rsidRDefault="00425A62" w:rsidP="00BA5021">
      <w:r>
        <w:separator/>
      </w:r>
    </w:p>
  </w:footnote>
  <w:footnote w:type="continuationSeparator" w:id="0">
    <w:p w14:paraId="756A471D" w14:textId="77777777" w:rsidR="00425A62" w:rsidRDefault="00425A62" w:rsidP="00BA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E87"/>
    <w:multiLevelType w:val="hybridMultilevel"/>
    <w:tmpl w:val="2006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1A8"/>
    <w:multiLevelType w:val="hybridMultilevel"/>
    <w:tmpl w:val="7AA807CC"/>
    <w:lvl w:ilvl="0" w:tplc="66483884">
      <w:start w:val="1"/>
      <w:numFmt w:val="decimal"/>
      <w:lvlText w:val="%1."/>
      <w:lvlJc w:val="left"/>
      <w:pPr>
        <w:ind w:left="360" w:hanging="360"/>
      </w:pPr>
      <w:rPr>
        <w:rFonts w:hint="default"/>
        <w:w w:val="85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552D7"/>
    <w:multiLevelType w:val="hybridMultilevel"/>
    <w:tmpl w:val="9BB043DE"/>
    <w:lvl w:ilvl="0" w:tplc="08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bCs w:val="0"/>
        <w:i w:val="0"/>
        <w:iCs w:val="0"/>
        <w:color w:val="00483A"/>
        <w:w w:val="137"/>
        <w:sz w:val="19"/>
        <w:szCs w:val="19"/>
        <w:lang w:val="en-US" w:eastAsia="en-US" w:bidi="ar-SA"/>
      </w:rPr>
    </w:lvl>
    <w:lvl w:ilvl="1" w:tplc="FFFFFFFF">
      <w:numFmt w:val="bullet"/>
      <w:lvlText w:val="•"/>
      <w:lvlJc w:val="left"/>
      <w:pPr>
        <w:ind w:left="488" w:hanging="14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69" w:hanging="14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49" w:hanging="14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30" w:hanging="14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10" w:hanging="14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91" w:hanging="14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171" w:hanging="14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952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0E70199B"/>
    <w:multiLevelType w:val="hybridMultilevel"/>
    <w:tmpl w:val="C4F2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D57DF"/>
    <w:multiLevelType w:val="hybridMultilevel"/>
    <w:tmpl w:val="903248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3DC"/>
    <w:multiLevelType w:val="hybridMultilevel"/>
    <w:tmpl w:val="E2C081A4"/>
    <w:lvl w:ilvl="0" w:tplc="66483884">
      <w:start w:val="1"/>
      <w:numFmt w:val="decimal"/>
      <w:lvlText w:val="%1."/>
      <w:lvlJc w:val="left"/>
      <w:pPr>
        <w:ind w:left="1080" w:hanging="360"/>
      </w:pPr>
      <w:rPr>
        <w:rFonts w:hint="default"/>
        <w:w w:val="85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47F35"/>
    <w:multiLevelType w:val="hybridMultilevel"/>
    <w:tmpl w:val="909AC65C"/>
    <w:lvl w:ilvl="0" w:tplc="66483884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84B"/>
    <w:multiLevelType w:val="hybridMultilevel"/>
    <w:tmpl w:val="75049120"/>
    <w:lvl w:ilvl="0" w:tplc="66F412C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80E04"/>
    <w:multiLevelType w:val="hybridMultilevel"/>
    <w:tmpl w:val="762C1B7A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CCE38E8"/>
    <w:multiLevelType w:val="hybridMultilevel"/>
    <w:tmpl w:val="7346B06C"/>
    <w:lvl w:ilvl="0" w:tplc="106071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80CB0"/>
    <w:multiLevelType w:val="hybridMultilevel"/>
    <w:tmpl w:val="FB2689EC"/>
    <w:lvl w:ilvl="0" w:tplc="66F412C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17433"/>
    <w:multiLevelType w:val="hybridMultilevel"/>
    <w:tmpl w:val="337E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808ED"/>
    <w:multiLevelType w:val="hybridMultilevel"/>
    <w:tmpl w:val="45C0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24EA4"/>
    <w:multiLevelType w:val="hybridMultilevel"/>
    <w:tmpl w:val="4D88CA30"/>
    <w:lvl w:ilvl="0" w:tplc="66483884">
      <w:start w:val="1"/>
      <w:numFmt w:val="decimal"/>
      <w:lvlText w:val="%1."/>
      <w:lvlJc w:val="left"/>
      <w:pPr>
        <w:ind w:left="360" w:hanging="360"/>
      </w:pPr>
      <w:rPr>
        <w:rFonts w:hint="default"/>
        <w:w w:val="85"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690DA7"/>
    <w:multiLevelType w:val="hybridMultilevel"/>
    <w:tmpl w:val="D7C4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7382"/>
    <w:multiLevelType w:val="hybridMultilevel"/>
    <w:tmpl w:val="762C1B7A"/>
    <w:lvl w:ilvl="0" w:tplc="1CD201E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1702148"/>
    <w:multiLevelType w:val="hybridMultilevel"/>
    <w:tmpl w:val="99945872"/>
    <w:lvl w:ilvl="0" w:tplc="08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bCs w:val="0"/>
        <w:i w:val="0"/>
        <w:iCs w:val="0"/>
        <w:color w:val="00483A"/>
        <w:w w:val="137"/>
        <w:sz w:val="19"/>
        <w:szCs w:val="19"/>
        <w:lang w:val="en-US" w:eastAsia="en-US" w:bidi="ar-SA"/>
      </w:rPr>
    </w:lvl>
    <w:lvl w:ilvl="1" w:tplc="A6B61374">
      <w:numFmt w:val="bullet"/>
      <w:lvlText w:val="•"/>
      <w:lvlJc w:val="left"/>
      <w:pPr>
        <w:ind w:left="705" w:hanging="142"/>
      </w:pPr>
      <w:rPr>
        <w:rFonts w:hint="default"/>
        <w:lang w:val="en-US" w:eastAsia="en-US" w:bidi="ar-SA"/>
      </w:rPr>
    </w:lvl>
    <w:lvl w:ilvl="2" w:tplc="C4D480FE">
      <w:numFmt w:val="bullet"/>
      <w:lvlText w:val="•"/>
      <w:lvlJc w:val="left"/>
      <w:pPr>
        <w:ind w:left="1486" w:hanging="142"/>
      </w:pPr>
      <w:rPr>
        <w:rFonts w:hint="default"/>
        <w:lang w:val="en-US" w:eastAsia="en-US" w:bidi="ar-SA"/>
      </w:rPr>
    </w:lvl>
    <w:lvl w:ilvl="3" w:tplc="360CE704">
      <w:numFmt w:val="bullet"/>
      <w:lvlText w:val="•"/>
      <w:lvlJc w:val="left"/>
      <w:pPr>
        <w:ind w:left="2266" w:hanging="142"/>
      </w:pPr>
      <w:rPr>
        <w:rFonts w:hint="default"/>
        <w:lang w:val="en-US" w:eastAsia="en-US" w:bidi="ar-SA"/>
      </w:rPr>
    </w:lvl>
    <w:lvl w:ilvl="4" w:tplc="2F7039AA">
      <w:numFmt w:val="bullet"/>
      <w:lvlText w:val="•"/>
      <w:lvlJc w:val="left"/>
      <w:pPr>
        <w:ind w:left="3047" w:hanging="142"/>
      </w:pPr>
      <w:rPr>
        <w:rFonts w:hint="default"/>
        <w:lang w:val="en-US" w:eastAsia="en-US" w:bidi="ar-SA"/>
      </w:rPr>
    </w:lvl>
    <w:lvl w:ilvl="5" w:tplc="9C82C742">
      <w:numFmt w:val="bullet"/>
      <w:lvlText w:val="•"/>
      <w:lvlJc w:val="left"/>
      <w:pPr>
        <w:ind w:left="3827" w:hanging="142"/>
      </w:pPr>
      <w:rPr>
        <w:rFonts w:hint="default"/>
        <w:lang w:val="en-US" w:eastAsia="en-US" w:bidi="ar-SA"/>
      </w:rPr>
    </w:lvl>
    <w:lvl w:ilvl="6" w:tplc="B8B6B11C">
      <w:numFmt w:val="bullet"/>
      <w:lvlText w:val="•"/>
      <w:lvlJc w:val="left"/>
      <w:pPr>
        <w:ind w:left="4608" w:hanging="142"/>
      </w:pPr>
      <w:rPr>
        <w:rFonts w:hint="default"/>
        <w:lang w:val="en-US" w:eastAsia="en-US" w:bidi="ar-SA"/>
      </w:rPr>
    </w:lvl>
    <w:lvl w:ilvl="7" w:tplc="316C6AC6">
      <w:numFmt w:val="bullet"/>
      <w:lvlText w:val="•"/>
      <w:lvlJc w:val="left"/>
      <w:pPr>
        <w:ind w:left="5388" w:hanging="142"/>
      </w:pPr>
      <w:rPr>
        <w:rFonts w:hint="default"/>
        <w:lang w:val="en-US" w:eastAsia="en-US" w:bidi="ar-SA"/>
      </w:rPr>
    </w:lvl>
    <w:lvl w:ilvl="8" w:tplc="BE4AD8A2">
      <w:numFmt w:val="bullet"/>
      <w:lvlText w:val="•"/>
      <w:lvlJc w:val="left"/>
      <w:pPr>
        <w:ind w:left="6169" w:hanging="142"/>
      </w:pPr>
      <w:rPr>
        <w:rFonts w:hint="default"/>
        <w:lang w:val="en-US" w:eastAsia="en-US" w:bidi="ar-SA"/>
      </w:rPr>
    </w:lvl>
  </w:abstractNum>
  <w:abstractNum w:abstractNumId="17" w15:restartNumberingAfterBreak="0">
    <w:nsid w:val="47292FDC"/>
    <w:multiLevelType w:val="hybridMultilevel"/>
    <w:tmpl w:val="7846B1E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E1F3254"/>
    <w:multiLevelType w:val="hybridMultilevel"/>
    <w:tmpl w:val="1C06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60087"/>
    <w:multiLevelType w:val="hybridMultilevel"/>
    <w:tmpl w:val="C7941C3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69913419"/>
    <w:multiLevelType w:val="hybridMultilevel"/>
    <w:tmpl w:val="BC38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7CB8"/>
    <w:multiLevelType w:val="hybridMultilevel"/>
    <w:tmpl w:val="E70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7"/>
  </w:num>
  <w:num w:numId="5">
    <w:abstractNumId w:val="12"/>
  </w:num>
  <w:num w:numId="6">
    <w:abstractNumId w:val="11"/>
  </w:num>
  <w:num w:numId="7">
    <w:abstractNumId w:val="22"/>
  </w:num>
  <w:num w:numId="8">
    <w:abstractNumId w:val="21"/>
  </w:num>
  <w:num w:numId="9">
    <w:abstractNumId w:val="3"/>
  </w:num>
  <w:num w:numId="10">
    <w:abstractNumId w:val="16"/>
  </w:num>
  <w:num w:numId="11">
    <w:abstractNumId w:val="0"/>
  </w:num>
  <w:num w:numId="12">
    <w:abstractNumId w:val="14"/>
  </w:num>
  <w:num w:numId="13">
    <w:abstractNumId w:val="2"/>
  </w:num>
  <w:num w:numId="14">
    <w:abstractNumId w:val="17"/>
  </w:num>
  <w:num w:numId="15">
    <w:abstractNumId w:val="18"/>
  </w:num>
  <w:num w:numId="16">
    <w:abstractNumId w:val="10"/>
  </w:num>
  <w:num w:numId="17">
    <w:abstractNumId w:val="8"/>
  </w:num>
  <w:num w:numId="18">
    <w:abstractNumId w:val="19"/>
  </w:num>
  <w:num w:numId="19">
    <w:abstractNumId w:val="1"/>
  </w:num>
  <w:num w:numId="20">
    <w:abstractNumId w:val="20"/>
  </w:num>
  <w:num w:numId="21">
    <w:abstractNumId w:val="5"/>
  </w:num>
  <w:num w:numId="22">
    <w:abstractNumId w:val="4"/>
  </w:num>
  <w:num w:numId="2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12"/>
    <w:rsid w:val="000002C7"/>
    <w:rsid w:val="00004D9F"/>
    <w:rsid w:val="00007E7B"/>
    <w:rsid w:val="00011773"/>
    <w:rsid w:val="000129C4"/>
    <w:rsid w:val="00016823"/>
    <w:rsid w:val="000203E5"/>
    <w:rsid w:val="00022665"/>
    <w:rsid w:val="00025F15"/>
    <w:rsid w:val="000300AF"/>
    <w:rsid w:val="000338EF"/>
    <w:rsid w:val="0003474F"/>
    <w:rsid w:val="000409AC"/>
    <w:rsid w:val="00041394"/>
    <w:rsid w:val="000420B0"/>
    <w:rsid w:val="00043C2B"/>
    <w:rsid w:val="000468F8"/>
    <w:rsid w:val="00046925"/>
    <w:rsid w:val="0005301B"/>
    <w:rsid w:val="00062438"/>
    <w:rsid w:val="000736AD"/>
    <w:rsid w:val="0007556E"/>
    <w:rsid w:val="0007755C"/>
    <w:rsid w:val="000805CB"/>
    <w:rsid w:val="00080E1B"/>
    <w:rsid w:val="00085284"/>
    <w:rsid w:val="00086464"/>
    <w:rsid w:val="00090761"/>
    <w:rsid w:val="00092A41"/>
    <w:rsid w:val="00092A8E"/>
    <w:rsid w:val="00093364"/>
    <w:rsid w:val="00093DA8"/>
    <w:rsid w:val="00093EA2"/>
    <w:rsid w:val="00095A20"/>
    <w:rsid w:val="000A222D"/>
    <w:rsid w:val="000A3308"/>
    <w:rsid w:val="000A67BE"/>
    <w:rsid w:val="000A69D4"/>
    <w:rsid w:val="000B0DAD"/>
    <w:rsid w:val="000B0F15"/>
    <w:rsid w:val="000B1479"/>
    <w:rsid w:val="000B18C3"/>
    <w:rsid w:val="000B67A1"/>
    <w:rsid w:val="000C0868"/>
    <w:rsid w:val="000C2B2B"/>
    <w:rsid w:val="000C3613"/>
    <w:rsid w:val="000C46C7"/>
    <w:rsid w:val="000D2DE2"/>
    <w:rsid w:val="000D3400"/>
    <w:rsid w:val="000D496E"/>
    <w:rsid w:val="000E37E3"/>
    <w:rsid w:val="000E4316"/>
    <w:rsid w:val="000F6982"/>
    <w:rsid w:val="00101644"/>
    <w:rsid w:val="00102046"/>
    <w:rsid w:val="001031C1"/>
    <w:rsid w:val="00106A4D"/>
    <w:rsid w:val="00106FC0"/>
    <w:rsid w:val="00111A99"/>
    <w:rsid w:val="00113B86"/>
    <w:rsid w:val="00114C16"/>
    <w:rsid w:val="00125073"/>
    <w:rsid w:val="00125C60"/>
    <w:rsid w:val="00126F5C"/>
    <w:rsid w:val="00127043"/>
    <w:rsid w:val="00132CC7"/>
    <w:rsid w:val="001450ED"/>
    <w:rsid w:val="00146968"/>
    <w:rsid w:val="00156E4A"/>
    <w:rsid w:val="00161CC6"/>
    <w:rsid w:val="00163877"/>
    <w:rsid w:val="001649DC"/>
    <w:rsid w:val="0016719C"/>
    <w:rsid w:val="00170EBF"/>
    <w:rsid w:val="00171CFD"/>
    <w:rsid w:val="00183281"/>
    <w:rsid w:val="0018617F"/>
    <w:rsid w:val="00193647"/>
    <w:rsid w:val="00194E33"/>
    <w:rsid w:val="00195063"/>
    <w:rsid w:val="001A3EDD"/>
    <w:rsid w:val="001A6D7C"/>
    <w:rsid w:val="001A7250"/>
    <w:rsid w:val="001B060C"/>
    <w:rsid w:val="001B3F69"/>
    <w:rsid w:val="001B6F1A"/>
    <w:rsid w:val="001C03C6"/>
    <w:rsid w:val="001C5CF0"/>
    <w:rsid w:val="001C6679"/>
    <w:rsid w:val="001D00BE"/>
    <w:rsid w:val="001D286F"/>
    <w:rsid w:val="001D2E86"/>
    <w:rsid w:val="001D3364"/>
    <w:rsid w:val="001D359F"/>
    <w:rsid w:val="001D3EE5"/>
    <w:rsid w:val="001D543B"/>
    <w:rsid w:val="001D6538"/>
    <w:rsid w:val="001E0A55"/>
    <w:rsid w:val="001E2583"/>
    <w:rsid w:val="001E2652"/>
    <w:rsid w:val="001E4259"/>
    <w:rsid w:val="001E6193"/>
    <w:rsid w:val="001E6951"/>
    <w:rsid w:val="001F4FBB"/>
    <w:rsid w:val="00206BE5"/>
    <w:rsid w:val="00207AE5"/>
    <w:rsid w:val="00210D54"/>
    <w:rsid w:val="002119CA"/>
    <w:rsid w:val="002160CD"/>
    <w:rsid w:val="00217642"/>
    <w:rsid w:val="002218D5"/>
    <w:rsid w:val="002328EA"/>
    <w:rsid w:val="00232FA5"/>
    <w:rsid w:val="00243A59"/>
    <w:rsid w:val="0024403F"/>
    <w:rsid w:val="002479FC"/>
    <w:rsid w:val="00247A0F"/>
    <w:rsid w:val="002515C1"/>
    <w:rsid w:val="00263172"/>
    <w:rsid w:val="00263641"/>
    <w:rsid w:val="00266E89"/>
    <w:rsid w:val="002670D6"/>
    <w:rsid w:val="00270999"/>
    <w:rsid w:val="00270C25"/>
    <w:rsid w:val="002723CE"/>
    <w:rsid w:val="002738CB"/>
    <w:rsid w:val="002756B0"/>
    <w:rsid w:val="00275AD2"/>
    <w:rsid w:val="002775AA"/>
    <w:rsid w:val="002826AC"/>
    <w:rsid w:val="002850F1"/>
    <w:rsid w:val="00285DCC"/>
    <w:rsid w:val="00293495"/>
    <w:rsid w:val="00293F73"/>
    <w:rsid w:val="0029549C"/>
    <w:rsid w:val="002A251C"/>
    <w:rsid w:val="002A2724"/>
    <w:rsid w:val="002A4805"/>
    <w:rsid w:val="002B29DB"/>
    <w:rsid w:val="002B2D7F"/>
    <w:rsid w:val="002B3AC8"/>
    <w:rsid w:val="002B4452"/>
    <w:rsid w:val="002B5099"/>
    <w:rsid w:val="002B62B6"/>
    <w:rsid w:val="002B768A"/>
    <w:rsid w:val="002C04C9"/>
    <w:rsid w:val="002C33F6"/>
    <w:rsid w:val="002D648A"/>
    <w:rsid w:val="002E3CE7"/>
    <w:rsid w:val="002E6026"/>
    <w:rsid w:val="002F30DE"/>
    <w:rsid w:val="002F6755"/>
    <w:rsid w:val="002F6D70"/>
    <w:rsid w:val="002F7A6E"/>
    <w:rsid w:val="003005B6"/>
    <w:rsid w:val="00302D64"/>
    <w:rsid w:val="00303F29"/>
    <w:rsid w:val="0030404F"/>
    <w:rsid w:val="00307D53"/>
    <w:rsid w:val="00311FAC"/>
    <w:rsid w:val="00312835"/>
    <w:rsid w:val="00313B6E"/>
    <w:rsid w:val="00316E3B"/>
    <w:rsid w:val="00320485"/>
    <w:rsid w:val="00324DD7"/>
    <w:rsid w:val="0032564A"/>
    <w:rsid w:val="00325852"/>
    <w:rsid w:val="00326785"/>
    <w:rsid w:val="00327367"/>
    <w:rsid w:val="00327407"/>
    <w:rsid w:val="00335080"/>
    <w:rsid w:val="00341CF8"/>
    <w:rsid w:val="00342DC4"/>
    <w:rsid w:val="00350876"/>
    <w:rsid w:val="00351C36"/>
    <w:rsid w:val="00353D3F"/>
    <w:rsid w:val="00355F88"/>
    <w:rsid w:val="0036121F"/>
    <w:rsid w:val="00363E75"/>
    <w:rsid w:val="003664D3"/>
    <w:rsid w:val="00367CE5"/>
    <w:rsid w:val="0037049C"/>
    <w:rsid w:val="00376BBA"/>
    <w:rsid w:val="00387D1E"/>
    <w:rsid w:val="00390CDD"/>
    <w:rsid w:val="00391F40"/>
    <w:rsid w:val="00392418"/>
    <w:rsid w:val="00394955"/>
    <w:rsid w:val="00394E0F"/>
    <w:rsid w:val="003A6D81"/>
    <w:rsid w:val="003B0276"/>
    <w:rsid w:val="003B52AD"/>
    <w:rsid w:val="003C0F72"/>
    <w:rsid w:val="003C1E38"/>
    <w:rsid w:val="003C50DE"/>
    <w:rsid w:val="003C676E"/>
    <w:rsid w:val="003C7C27"/>
    <w:rsid w:val="003D23E8"/>
    <w:rsid w:val="003D2432"/>
    <w:rsid w:val="003D2FCC"/>
    <w:rsid w:val="003D4737"/>
    <w:rsid w:val="003D5188"/>
    <w:rsid w:val="003D6E2B"/>
    <w:rsid w:val="003E22C6"/>
    <w:rsid w:val="003E5596"/>
    <w:rsid w:val="003E7A28"/>
    <w:rsid w:val="003F0BA9"/>
    <w:rsid w:val="003F17EA"/>
    <w:rsid w:val="003F35D5"/>
    <w:rsid w:val="003F5FBB"/>
    <w:rsid w:val="004052E8"/>
    <w:rsid w:val="004057F0"/>
    <w:rsid w:val="00406CBC"/>
    <w:rsid w:val="0041108F"/>
    <w:rsid w:val="00411E6A"/>
    <w:rsid w:val="004124E3"/>
    <w:rsid w:val="0042149D"/>
    <w:rsid w:val="00423C14"/>
    <w:rsid w:val="00423C76"/>
    <w:rsid w:val="00425A62"/>
    <w:rsid w:val="00427098"/>
    <w:rsid w:val="00430EDF"/>
    <w:rsid w:val="00433E58"/>
    <w:rsid w:val="00435BF2"/>
    <w:rsid w:val="004363B1"/>
    <w:rsid w:val="00445AD4"/>
    <w:rsid w:val="00452ED6"/>
    <w:rsid w:val="00461B89"/>
    <w:rsid w:val="0046668B"/>
    <w:rsid w:val="004675E2"/>
    <w:rsid w:val="004801E9"/>
    <w:rsid w:val="0048291B"/>
    <w:rsid w:val="00485F4B"/>
    <w:rsid w:val="0048645B"/>
    <w:rsid w:val="00490F0F"/>
    <w:rsid w:val="0049178F"/>
    <w:rsid w:val="00491E68"/>
    <w:rsid w:val="004A535C"/>
    <w:rsid w:val="004A5869"/>
    <w:rsid w:val="004A755F"/>
    <w:rsid w:val="004B091C"/>
    <w:rsid w:val="004B152F"/>
    <w:rsid w:val="004B5D1A"/>
    <w:rsid w:val="004B7C92"/>
    <w:rsid w:val="004C11F1"/>
    <w:rsid w:val="004C5B5A"/>
    <w:rsid w:val="004C5E7B"/>
    <w:rsid w:val="004D1E2E"/>
    <w:rsid w:val="004D470E"/>
    <w:rsid w:val="004D4C87"/>
    <w:rsid w:val="004D5033"/>
    <w:rsid w:val="004D594D"/>
    <w:rsid w:val="004D5CEC"/>
    <w:rsid w:val="004E2CF7"/>
    <w:rsid w:val="004E5349"/>
    <w:rsid w:val="004E6666"/>
    <w:rsid w:val="004F50BB"/>
    <w:rsid w:val="004F68F7"/>
    <w:rsid w:val="005006AA"/>
    <w:rsid w:val="0050165A"/>
    <w:rsid w:val="00503125"/>
    <w:rsid w:val="00507BEC"/>
    <w:rsid w:val="00516F74"/>
    <w:rsid w:val="0052133E"/>
    <w:rsid w:val="00524F49"/>
    <w:rsid w:val="005276F2"/>
    <w:rsid w:val="00530021"/>
    <w:rsid w:val="00530527"/>
    <w:rsid w:val="005321A0"/>
    <w:rsid w:val="00535113"/>
    <w:rsid w:val="00535939"/>
    <w:rsid w:val="005361EA"/>
    <w:rsid w:val="005402C1"/>
    <w:rsid w:val="00540423"/>
    <w:rsid w:val="005433D4"/>
    <w:rsid w:val="00543D6F"/>
    <w:rsid w:val="00551025"/>
    <w:rsid w:val="00554765"/>
    <w:rsid w:val="00556EF1"/>
    <w:rsid w:val="00560AB5"/>
    <w:rsid w:val="00563284"/>
    <w:rsid w:val="00566AAD"/>
    <w:rsid w:val="00575092"/>
    <w:rsid w:val="00577DE1"/>
    <w:rsid w:val="00582FD9"/>
    <w:rsid w:val="005877F8"/>
    <w:rsid w:val="005878DF"/>
    <w:rsid w:val="0059261C"/>
    <w:rsid w:val="005931F0"/>
    <w:rsid w:val="005941F5"/>
    <w:rsid w:val="00594763"/>
    <w:rsid w:val="00595B1D"/>
    <w:rsid w:val="00595E15"/>
    <w:rsid w:val="005A0922"/>
    <w:rsid w:val="005A125A"/>
    <w:rsid w:val="005A1FF1"/>
    <w:rsid w:val="005A2A68"/>
    <w:rsid w:val="005A34A7"/>
    <w:rsid w:val="005A60E7"/>
    <w:rsid w:val="005B2B3B"/>
    <w:rsid w:val="005C1D3A"/>
    <w:rsid w:val="005C3821"/>
    <w:rsid w:val="005C4B8E"/>
    <w:rsid w:val="005C4FA5"/>
    <w:rsid w:val="005C6C1B"/>
    <w:rsid w:val="005C7C4E"/>
    <w:rsid w:val="005D2DE1"/>
    <w:rsid w:val="005D5847"/>
    <w:rsid w:val="005D6EF7"/>
    <w:rsid w:val="005E1D21"/>
    <w:rsid w:val="005E3ECB"/>
    <w:rsid w:val="005E639D"/>
    <w:rsid w:val="005E67CE"/>
    <w:rsid w:val="005F3049"/>
    <w:rsid w:val="005F5DE7"/>
    <w:rsid w:val="005F74B2"/>
    <w:rsid w:val="005F7BC3"/>
    <w:rsid w:val="00602314"/>
    <w:rsid w:val="0060284A"/>
    <w:rsid w:val="00602DB6"/>
    <w:rsid w:val="0060451E"/>
    <w:rsid w:val="006053D8"/>
    <w:rsid w:val="00606A0F"/>
    <w:rsid w:val="00607679"/>
    <w:rsid w:val="00607903"/>
    <w:rsid w:val="00610624"/>
    <w:rsid w:val="00611E11"/>
    <w:rsid w:val="00612C8E"/>
    <w:rsid w:val="00614BDE"/>
    <w:rsid w:val="0062380B"/>
    <w:rsid w:val="006243B7"/>
    <w:rsid w:val="00626FCF"/>
    <w:rsid w:val="006273E0"/>
    <w:rsid w:val="00634E21"/>
    <w:rsid w:val="00635630"/>
    <w:rsid w:val="006477BB"/>
    <w:rsid w:val="00660A14"/>
    <w:rsid w:val="00664922"/>
    <w:rsid w:val="006724BC"/>
    <w:rsid w:val="0067371E"/>
    <w:rsid w:val="00681633"/>
    <w:rsid w:val="00682A6D"/>
    <w:rsid w:val="00685EE3"/>
    <w:rsid w:val="00691F4A"/>
    <w:rsid w:val="00695F38"/>
    <w:rsid w:val="00696568"/>
    <w:rsid w:val="006A7347"/>
    <w:rsid w:val="006A7BB4"/>
    <w:rsid w:val="006B1389"/>
    <w:rsid w:val="006C358F"/>
    <w:rsid w:val="006C365E"/>
    <w:rsid w:val="006C4FEF"/>
    <w:rsid w:val="006C55A2"/>
    <w:rsid w:val="006C7274"/>
    <w:rsid w:val="006D122F"/>
    <w:rsid w:val="006D4550"/>
    <w:rsid w:val="006D71F5"/>
    <w:rsid w:val="006D7303"/>
    <w:rsid w:val="006E1EDE"/>
    <w:rsid w:val="006E2A76"/>
    <w:rsid w:val="006E3515"/>
    <w:rsid w:val="006E6366"/>
    <w:rsid w:val="006E6796"/>
    <w:rsid w:val="006F09FF"/>
    <w:rsid w:val="006F432A"/>
    <w:rsid w:val="006F6E6B"/>
    <w:rsid w:val="00700142"/>
    <w:rsid w:val="00700534"/>
    <w:rsid w:val="00702940"/>
    <w:rsid w:val="00704EBE"/>
    <w:rsid w:val="00706B25"/>
    <w:rsid w:val="007101BF"/>
    <w:rsid w:val="00714E7E"/>
    <w:rsid w:val="00723680"/>
    <w:rsid w:val="00723DFF"/>
    <w:rsid w:val="007264C7"/>
    <w:rsid w:val="007309D1"/>
    <w:rsid w:val="0073358C"/>
    <w:rsid w:val="00735660"/>
    <w:rsid w:val="007365D6"/>
    <w:rsid w:val="00744CFF"/>
    <w:rsid w:val="007516A2"/>
    <w:rsid w:val="00752A12"/>
    <w:rsid w:val="007575D4"/>
    <w:rsid w:val="00770804"/>
    <w:rsid w:val="00770F75"/>
    <w:rsid w:val="007747CF"/>
    <w:rsid w:val="00784D1A"/>
    <w:rsid w:val="00791861"/>
    <w:rsid w:val="00793555"/>
    <w:rsid w:val="00793917"/>
    <w:rsid w:val="007951D4"/>
    <w:rsid w:val="00795C58"/>
    <w:rsid w:val="007A3C96"/>
    <w:rsid w:val="007A603C"/>
    <w:rsid w:val="007B071B"/>
    <w:rsid w:val="007B56D1"/>
    <w:rsid w:val="007B593D"/>
    <w:rsid w:val="007C3CFB"/>
    <w:rsid w:val="007D2DB5"/>
    <w:rsid w:val="007D4BA2"/>
    <w:rsid w:val="007E3161"/>
    <w:rsid w:val="007E5D80"/>
    <w:rsid w:val="007E6B78"/>
    <w:rsid w:val="007F717E"/>
    <w:rsid w:val="00801B1E"/>
    <w:rsid w:val="00803856"/>
    <w:rsid w:val="0080433A"/>
    <w:rsid w:val="00807D97"/>
    <w:rsid w:val="00815DA9"/>
    <w:rsid w:val="00816F0D"/>
    <w:rsid w:val="008212B8"/>
    <w:rsid w:val="008226F8"/>
    <w:rsid w:val="00824D61"/>
    <w:rsid w:val="00824E19"/>
    <w:rsid w:val="008316DA"/>
    <w:rsid w:val="00832B19"/>
    <w:rsid w:val="008415ED"/>
    <w:rsid w:val="008418E3"/>
    <w:rsid w:val="008421C7"/>
    <w:rsid w:val="008427E5"/>
    <w:rsid w:val="00844235"/>
    <w:rsid w:val="00845203"/>
    <w:rsid w:val="008472D2"/>
    <w:rsid w:val="00847E0A"/>
    <w:rsid w:val="008503DE"/>
    <w:rsid w:val="00854AA2"/>
    <w:rsid w:val="00854DAD"/>
    <w:rsid w:val="00862DC8"/>
    <w:rsid w:val="0086551D"/>
    <w:rsid w:val="00865A91"/>
    <w:rsid w:val="00870946"/>
    <w:rsid w:val="00870E76"/>
    <w:rsid w:val="008721DE"/>
    <w:rsid w:val="00873266"/>
    <w:rsid w:val="008769F2"/>
    <w:rsid w:val="00876ADD"/>
    <w:rsid w:val="00880D3F"/>
    <w:rsid w:val="0088451B"/>
    <w:rsid w:val="00885B0A"/>
    <w:rsid w:val="00886CC5"/>
    <w:rsid w:val="0089097F"/>
    <w:rsid w:val="00895860"/>
    <w:rsid w:val="008B175F"/>
    <w:rsid w:val="008B3945"/>
    <w:rsid w:val="008B414E"/>
    <w:rsid w:val="008B5AF8"/>
    <w:rsid w:val="008C00EE"/>
    <w:rsid w:val="008C071B"/>
    <w:rsid w:val="008C0A95"/>
    <w:rsid w:val="008C1D7B"/>
    <w:rsid w:val="008C333D"/>
    <w:rsid w:val="008C4708"/>
    <w:rsid w:val="008C5C9A"/>
    <w:rsid w:val="008C723F"/>
    <w:rsid w:val="008C74D6"/>
    <w:rsid w:val="008D0061"/>
    <w:rsid w:val="008D25F1"/>
    <w:rsid w:val="008D6B4C"/>
    <w:rsid w:val="008D75EA"/>
    <w:rsid w:val="008D79B8"/>
    <w:rsid w:val="008E0E4E"/>
    <w:rsid w:val="008E1CA0"/>
    <w:rsid w:val="008E2039"/>
    <w:rsid w:val="008E3481"/>
    <w:rsid w:val="008E3ADD"/>
    <w:rsid w:val="00900522"/>
    <w:rsid w:val="00900636"/>
    <w:rsid w:val="00910FB3"/>
    <w:rsid w:val="00913901"/>
    <w:rsid w:val="009153D1"/>
    <w:rsid w:val="009276FE"/>
    <w:rsid w:val="00931746"/>
    <w:rsid w:val="0093251F"/>
    <w:rsid w:val="00955454"/>
    <w:rsid w:val="00961659"/>
    <w:rsid w:val="009639A7"/>
    <w:rsid w:val="00964D15"/>
    <w:rsid w:val="00971317"/>
    <w:rsid w:val="009732FC"/>
    <w:rsid w:val="0097581D"/>
    <w:rsid w:val="009761D0"/>
    <w:rsid w:val="009801DA"/>
    <w:rsid w:val="009809ED"/>
    <w:rsid w:val="00980CF7"/>
    <w:rsid w:val="0098111F"/>
    <w:rsid w:val="0098414F"/>
    <w:rsid w:val="0098591E"/>
    <w:rsid w:val="009868BB"/>
    <w:rsid w:val="00996DFC"/>
    <w:rsid w:val="009A33C5"/>
    <w:rsid w:val="009A3658"/>
    <w:rsid w:val="009A555B"/>
    <w:rsid w:val="009A6350"/>
    <w:rsid w:val="009B17B3"/>
    <w:rsid w:val="009B18B3"/>
    <w:rsid w:val="009B238C"/>
    <w:rsid w:val="009B6CE6"/>
    <w:rsid w:val="009B76AB"/>
    <w:rsid w:val="009C618D"/>
    <w:rsid w:val="009C7D5C"/>
    <w:rsid w:val="009D2341"/>
    <w:rsid w:val="009D4892"/>
    <w:rsid w:val="009D6422"/>
    <w:rsid w:val="009D7AB1"/>
    <w:rsid w:val="009E057A"/>
    <w:rsid w:val="009F0E61"/>
    <w:rsid w:val="009F24EF"/>
    <w:rsid w:val="009F77D0"/>
    <w:rsid w:val="00A00678"/>
    <w:rsid w:val="00A0518A"/>
    <w:rsid w:val="00A10CD6"/>
    <w:rsid w:val="00A1397E"/>
    <w:rsid w:val="00A1689E"/>
    <w:rsid w:val="00A172E6"/>
    <w:rsid w:val="00A2213D"/>
    <w:rsid w:val="00A22C57"/>
    <w:rsid w:val="00A27CE4"/>
    <w:rsid w:val="00A367BE"/>
    <w:rsid w:val="00A478E1"/>
    <w:rsid w:val="00A521E3"/>
    <w:rsid w:val="00A52D2F"/>
    <w:rsid w:val="00A53462"/>
    <w:rsid w:val="00A5608A"/>
    <w:rsid w:val="00A56F75"/>
    <w:rsid w:val="00A57976"/>
    <w:rsid w:val="00A601AE"/>
    <w:rsid w:val="00A60247"/>
    <w:rsid w:val="00A61DB5"/>
    <w:rsid w:val="00A61DBD"/>
    <w:rsid w:val="00A64B62"/>
    <w:rsid w:val="00A6504C"/>
    <w:rsid w:val="00A7122E"/>
    <w:rsid w:val="00A712EF"/>
    <w:rsid w:val="00A73269"/>
    <w:rsid w:val="00A816BF"/>
    <w:rsid w:val="00A85598"/>
    <w:rsid w:val="00A86BC3"/>
    <w:rsid w:val="00A86BF6"/>
    <w:rsid w:val="00A91F72"/>
    <w:rsid w:val="00A97170"/>
    <w:rsid w:val="00A975F1"/>
    <w:rsid w:val="00AA02FA"/>
    <w:rsid w:val="00AA2C57"/>
    <w:rsid w:val="00AA680D"/>
    <w:rsid w:val="00AB16EC"/>
    <w:rsid w:val="00AB17EA"/>
    <w:rsid w:val="00AB4B8D"/>
    <w:rsid w:val="00AB5890"/>
    <w:rsid w:val="00AB73AF"/>
    <w:rsid w:val="00AC24E3"/>
    <w:rsid w:val="00AC4676"/>
    <w:rsid w:val="00AC565F"/>
    <w:rsid w:val="00AD42C4"/>
    <w:rsid w:val="00AE01D2"/>
    <w:rsid w:val="00AE6088"/>
    <w:rsid w:val="00AE624B"/>
    <w:rsid w:val="00AF011B"/>
    <w:rsid w:val="00AF08F7"/>
    <w:rsid w:val="00AF0EFE"/>
    <w:rsid w:val="00AF3039"/>
    <w:rsid w:val="00AF7046"/>
    <w:rsid w:val="00B005FC"/>
    <w:rsid w:val="00B025BD"/>
    <w:rsid w:val="00B201A6"/>
    <w:rsid w:val="00B36AC7"/>
    <w:rsid w:val="00B40718"/>
    <w:rsid w:val="00B40D5C"/>
    <w:rsid w:val="00B44E15"/>
    <w:rsid w:val="00B515DA"/>
    <w:rsid w:val="00B54BAB"/>
    <w:rsid w:val="00B56822"/>
    <w:rsid w:val="00B6209D"/>
    <w:rsid w:val="00B67F20"/>
    <w:rsid w:val="00B70CFC"/>
    <w:rsid w:val="00B76B71"/>
    <w:rsid w:val="00B77315"/>
    <w:rsid w:val="00B77FEA"/>
    <w:rsid w:val="00B8056D"/>
    <w:rsid w:val="00B811D9"/>
    <w:rsid w:val="00B82F80"/>
    <w:rsid w:val="00B85BA3"/>
    <w:rsid w:val="00B86BA3"/>
    <w:rsid w:val="00B914D6"/>
    <w:rsid w:val="00B91652"/>
    <w:rsid w:val="00B91E19"/>
    <w:rsid w:val="00B93A04"/>
    <w:rsid w:val="00BA084D"/>
    <w:rsid w:val="00BA0FAD"/>
    <w:rsid w:val="00BA5021"/>
    <w:rsid w:val="00BA58A1"/>
    <w:rsid w:val="00BA5FDB"/>
    <w:rsid w:val="00BB107C"/>
    <w:rsid w:val="00BB1805"/>
    <w:rsid w:val="00BB38A1"/>
    <w:rsid w:val="00BB38D4"/>
    <w:rsid w:val="00BB511A"/>
    <w:rsid w:val="00BC4641"/>
    <w:rsid w:val="00BC4B25"/>
    <w:rsid w:val="00BC57E3"/>
    <w:rsid w:val="00BC5B7B"/>
    <w:rsid w:val="00BE507D"/>
    <w:rsid w:val="00BE57C0"/>
    <w:rsid w:val="00BF2AF7"/>
    <w:rsid w:val="00BF327F"/>
    <w:rsid w:val="00BF35C3"/>
    <w:rsid w:val="00BF3F05"/>
    <w:rsid w:val="00BF775C"/>
    <w:rsid w:val="00C005B3"/>
    <w:rsid w:val="00C01CDB"/>
    <w:rsid w:val="00C04387"/>
    <w:rsid w:val="00C10248"/>
    <w:rsid w:val="00C16679"/>
    <w:rsid w:val="00C21038"/>
    <w:rsid w:val="00C23D7D"/>
    <w:rsid w:val="00C23EDE"/>
    <w:rsid w:val="00C24F3E"/>
    <w:rsid w:val="00C26B16"/>
    <w:rsid w:val="00C26CDF"/>
    <w:rsid w:val="00C316B4"/>
    <w:rsid w:val="00C33D06"/>
    <w:rsid w:val="00C412C0"/>
    <w:rsid w:val="00C43CA3"/>
    <w:rsid w:val="00C51546"/>
    <w:rsid w:val="00C55507"/>
    <w:rsid w:val="00C603BE"/>
    <w:rsid w:val="00C613B5"/>
    <w:rsid w:val="00C6795C"/>
    <w:rsid w:val="00C75B88"/>
    <w:rsid w:val="00C76425"/>
    <w:rsid w:val="00C802DF"/>
    <w:rsid w:val="00C830A8"/>
    <w:rsid w:val="00C900E8"/>
    <w:rsid w:val="00C91CCA"/>
    <w:rsid w:val="00C93F17"/>
    <w:rsid w:val="00C96708"/>
    <w:rsid w:val="00C96F72"/>
    <w:rsid w:val="00C97D6A"/>
    <w:rsid w:val="00CA24EF"/>
    <w:rsid w:val="00CA2B52"/>
    <w:rsid w:val="00CA2BFE"/>
    <w:rsid w:val="00CA34A4"/>
    <w:rsid w:val="00CA5B61"/>
    <w:rsid w:val="00CA7061"/>
    <w:rsid w:val="00CA7204"/>
    <w:rsid w:val="00CA791F"/>
    <w:rsid w:val="00CB2E93"/>
    <w:rsid w:val="00CB5259"/>
    <w:rsid w:val="00CB542A"/>
    <w:rsid w:val="00CB7F76"/>
    <w:rsid w:val="00CC5408"/>
    <w:rsid w:val="00CC72A1"/>
    <w:rsid w:val="00CE3310"/>
    <w:rsid w:val="00CF0979"/>
    <w:rsid w:val="00CF129F"/>
    <w:rsid w:val="00CF5EAC"/>
    <w:rsid w:val="00D0035F"/>
    <w:rsid w:val="00D02CDA"/>
    <w:rsid w:val="00D02DCF"/>
    <w:rsid w:val="00D05132"/>
    <w:rsid w:val="00D117E8"/>
    <w:rsid w:val="00D1216D"/>
    <w:rsid w:val="00D13F56"/>
    <w:rsid w:val="00D14E56"/>
    <w:rsid w:val="00D202DA"/>
    <w:rsid w:val="00D239FC"/>
    <w:rsid w:val="00D256CF"/>
    <w:rsid w:val="00D258FF"/>
    <w:rsid w:val="00D30DBA"/>
    <w:rsid w:val="00D31118"/>
    <w:rsid w:val="00D32ADC"/>
    <w:rsid w:val="00D35F7B"/>
    <w:rsid w:val="00D440DB"/>
    <w:rsid w:val="00D45CA8"/>
    <w:rsid w:val="00D52D3D"/>
    <w:rsid w:val="00D53E65"/>
    <w:rsid w:val="00D55D29"/>
    <w:rsid w:val="00D60390"/>
    <w:rsid w:val="00D62B34"/>
    <w:rsid w:val="00D64E81"/>
    <w:rsid w:val="00D75233"/>
    <w:rsid w:val="00D75BBB"/>
    <w:rsid w:val="00D832B0"/>
    <w:rsid w:val="00D84DB0"/>
    <w:rsid w:val="00D86369"/>
    <w:rsid w:val="00D8661E"/>
    <w:rsid w:val="00D90135"/>
    <w:rsid w:val="00D93BDD"/>
    <w:rsid w:val="00DA066D"/>
    <w:rsid w:val="00DA4286"/>
    <w:rsid w:val="00DA79E9"/>
    <w:rsid w:val="00DB10BD"/>
    <w:rsid w:val="00DB18C7"/>
    <w:rsid w:val="00DB4B12"/>
    <w:rsid w:val="00DB7928"/>
    <w:rsid w:val="00DC1B94"/>
    <w:rsid w:val="00DC6B31"/>
    <w:rsid w:val="00DD3B2F"/>
    <w:rsid w:val="00DD60B4"/>
    <w:rsid w:val="00DE09EE"/>
    <w:rsid w:val="00DE2C5A"/>
    <w:rsid w:val="00DE392A"/>
    <w:rsid w:val="00DF25A1"/>
    <w:rsid w:val="00DF2A17"/>
    <w:rsid w:val="00DF4FE0"/>
    <w:rsid w:val="00DF5042"/>
    <w:rsid w:val="00DF6685"/>
    <w:rsid w:val="00E02012"/>
    <w:rsid w:val="00E059D9"/>
    <w:rsid w:val="00E105F4"/>
    <w:rsid w:val="00E127DA"/>
    <w:rsid w:val="00E14082"/>
    <w:rsid w:val="00E15618"/>
    <w:rsid w:val="00E257A3"/>
    <w:rsid w:val="00E2626B"/>
    <w:rsid w:val="00E2699A"/>
    <w:rsid w:val="00E3024F"/>
    <w:rsid w:val="00E315A9"/>
    <w:rsid w:val="00E33692"/>
    <w:rsid w:val="00E41502"/>
    <w:rsid w:val="00E45D81"/>
    <w:rsid w:val="00E50469"/>
    <w:rsid w:val="00E52709"/>
    <w:rsid w:val="00E57EBC"/>
    <w:rsid w:val="00E61F55"/>
    <w:rsid w:val="00E61FC5"/>
    <w:rsid w:val="00E705D1"/>
    <w:rsid w:val="00E7725E"/>
    <w:rsid w:val="00E81C12"/>
    <w:rsid w:val="00E8427F"/>
    <w:rsid w:val="00E875BE"/>
    <w:rsid w:val="00E946DE"/>
    <w:rsid w:val="00EA2A76"/>
    <w:rsid w:val="00EA2F6A"/>
    <w:rsid w:val="00EA3C02"/>
    <w:rsid w:val="00EA433F"/>
    <w:rsid w:val="00EA4841"/>
    <w:rsid w:val="00EA484E"/>
    <w:rsid w:val="00EA734F"/>
    <w:rsid w:val="00EB0D0D"/>
    <w:rsid w:val="00EB223C"/>
    <w:rsid w:val="00EB2919"/>
    <w:rsid w:val="00EB4ECE"/>
    <w:rsid w:val="00EB593E"/>
    <w:rsid w:val="00EB6258"/>
    <w:rsid w:val="00EC0249"/>
    <w:rsid w:val="00EC58DD"/>
    <w:rsid w:val="00EC6592"/>
    <w:rsid w:val="00ED0DC8"/>
    <w:rsid w:val="00ED537C"/>
    <w:rsid w:val="00ED5F84"/>
    <w:rsid w:val="00ED6F87"/>
    <w:rsid w:val="00EE0479"/>
    <w:rsid w:val="00EE0DD1"/>
    <w:rsid w:val="00EE1396"/>
    <w:rsid w:val="00EE2ABD"/>
    <w:rsid w:val="00F016A0"/>
    <w:rsid w:val="00F079EA"/>
    <w:rsid w:val="00F10B59"/>
    <w:rsid w:val="00F11A3E"/>
    <w:rsid w:val="00F12E78"/>
    <w:rsid w:val="00F154B6"/>
    <w:rsid w:val="00F15D9A"/>
    <w:rsid w:val="00F1786C"/>
    <w:rsid w:val="00F2051A"/>
    <w:rsid w:val="00F22D9E"/>
    <w:rsid w:val="00F24DE0"/>
    <w:rsid w:val="00F253E2"/>
    <w:rsid w:val="00F31A6A"/>
    <w:rsid w:val="00F32342"/>
    <w:rsid w:val="00F32F56"/>
    <w:rsid w:val="00F435D9"/>
    <w:rsid w:val="00F44010"/>
    <w:rsid w:val="00F470FD"/>
    <w:rsid w:val="00F501BF"/>
    <w:rsid w:val="00F5104C"/>
    <w:rsid w:val="00F522EE"/>
    <w:rsid w:val="00F552F5"/>
    <w:rsid w:val="00F56F35"/>
    <w:rsid w:val="00F612AB"/>
    <w:rsid w:val="00F62F2A"/>
    <w:rsid w:val="00F630DA"/>
    <w:rsid w:val="00F7094C"/>
    <w:rsid w:val="00F736A0"/>
    <w:rsid w:val="00F73805"/>
    <w:rsid w:val="00F7640B"/>
    <w:rsid w:val="00F85595"/>
    <w:rsid w:val="00F91E94"/>
    <w:rsid w:val="00F940E9"/>
    <w:rsid w:val="00F9480F"/>
    <w:rsid w:val="00F97B7A"/>
    <w:rsid w:val="00FA32FA"/>
    <w:rsid w:val="00FA4602"/>
    <w:rsid w:val="00FB1E68"/>
    <w:rsid w:val="00FB5457"/>
    <w:rsid w:val="00FB6CF6"/>
    <w:rsid w:val="00FC0436"/>
    <w:rsid w:val="00FD3F06"/>
    <w:rsid w:val="00FD4780"/>
    <w:rsid w:val="00FD5C53"/>
    <w:rsid w:val="00FE410B"/>
    <w:rsid w:val="00FE622B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2A57"/>
  <w14:defaultImageDpi w14:val="330"/>
  <w15:chartTrackingRefBased/>
  <w15:docId w15:val="{3CBDBE85-DDB5-5440-B354-E36E5137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E02012"/>
    <w:pPr>
      <w:widowControl w:val="0"/>
      <w:autoSpaceDE w:val="0"/>
      <w:autoSpaceDN w:val="0"/>
      <w:spacing w:before="84"/>
      <w:ind w:left="2143"/>
      <w:outlineLvl w:val="0"/>
    </w:pPr>
    <w:rPr>
      <w:rFonts w:ascii="Arial" w:eastAsia="Arial" w:hAnsi="Arial" w:cs="Arial"/>
      <w:sz w:val="50"/>
      <w:szCs w:val="5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E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43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0DA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E02012"/>
  </w:style>
  <w:style w:type="paragraph" w:customStyle="1" w:styleId="chapter-para">
    <w:name w:val="chapter-para"/>
    <w:basedOn w:val="Normal"/>
    <w:rsid w:val="00E020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02012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0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020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2012"/>
    <w:rPr>
      <w:rFonts w:ascii="Arial" w:eastAsia="Arial" w:hAnsi="Arial" w:cs="Arial"/>
      <w:sz w:val="50"/>
      <w:szCs w:val="5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2012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2012"/>
    <w:rPr>
      <w:rFonts w:ascii="Arial" w:eastAsia="Arial" w:hAnsi="Arial" w:cs="Arial"/>
      <w:sz w:val="19"/>
      <w:szCs w:val="19"/>
      <w:lang w:val="en-US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rsid w:val="00E02012"/>
    <w:pPr>
      <w:widowControl w:val="0"/>
      <w:autoSpaceDE w:val="0"/>
      <w:autoSpaceDN w:val="0"/>
      <w:spacing w:before="41"/>
      <w:ind w:left="253" w:hanging="142"/>
    </w:pPr>
    <w:rPr>
      <w:rFonts w:ascii="Arial" w:eastAsia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D1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5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8F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8FF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E2A76"/>
    <w:rPr>
      <w:lang w:val="en-AU"/>
    </w:rPr>
  </w:style>
  <w:style w:type="character" w:customStyle="1" w:styleId="apple-converted-space">
    <w:name w:val="apple-converted-space"/>
    <w:basedOn w:val="DefaultParagraphFont"/>
    <w:rsid w:val="00394E0F"/>
  </w:style>
  <w:style w:type="character" w:customStyle="1" w:styleId="Heading5Char">
    <w:name w:val="Heading 5 Char"/>
    <w:basedOn w:val="DefaultParagraphFont"/>
    <w:link w:val="Heading5"/>
    <w:uiPriority w:val="9"/>
    <w:rsid w:val="00C04387"/>
    <w:rPr>
      <w:rFonts w:asciiTheme="majorHAnsi" w:eastAsiaTheme="majorEastAsia" w:hAnsiTheme="majorHAnsi" w:cstheme="majorBidi"/>
      <w:color w:val="2F5496" w:themeColor="accent1" w:themeShade="BF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0636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rsid w:val="000B0DAD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AU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A50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021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BA5021"/>
  </w:style>
  <w:style w:type="paragraph" w:customStyle="1" w:styleId="xmsolistparagraph">
    <w:name w:val="x_msolistparagraph"/>
    <w:basedOn w:val="Normal"/>
    <w:rsid w:val="004D594D"/>
    <w:pPr>
      <w:ind w:left="720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99"/>
    <w:locked/>
    <w:rsid w:val="009868BB"/>
    <w:rPr>
      <w:rFonts w:ascii="Arial" w:eastAsia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6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F2"/>
    <w:rPr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E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E86"/>
    <w:rPr>
      <w:rFonts w:asciiTheme="majorHAnsi" w:eastAsiaTheme="majorEastAsia" w:hAnsiTheme="majorHAnsi" w:cstheme="majorBidi"/>
      <w:color w:val="1F3763" w:themeColor="accent1" w:themeShade="7F"/>
      <w:lang w:val="en-AU"/>
    </w:rPr>
  </w:style>
  <w:style w:type="character" w:customStyle="1" w:styleId="cf01">
    <w:name w:val="cf01"/>
    <w:basedOn w:val="DefaultParagraphFont"/>
    <w:rsid w:val="004E534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1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6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health.vic.gov.au/sites/default/files/migrated/files/collections/policies-and-guidelines/d/delirium-cpg---pdf.pdf" TargetMode="External"/><Relationship Id="rId13" Type="http://schemas.openxmlformats.org/officeDocument/2006/relationships/hyperlink" Target="https://www.safetyandquality.gov.au/sites/default/files/2021-11/delirium_clinical_care_standard_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pc.sydney.edu.au/research/clinical-guidelines-for-dementia/" TargetMode="External"/><Relationship Id="rId12" Type="http://schemas.openxmlformats.org/officeDocument/2006/relationships/hyperlink" Target="https://content.health.vic.gov.au/sites/default/files/migrated/files/collections/policies-and-guidelines/d/delirium-cpg---pdf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etyandquality.gov.au/sites/default/files/2021-11/delirium_clinical_care_standard_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content.health.vic.gov.au/sites/default/files/migrated/files/collections/policies-and-guidelines/d/delirium-cpg---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tyandquality.gov.au/sites/default/files/2021-11/delirium_clinical_care_standard_2021.pdf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28</Pages>
  <Words>7802</Words>
  <Characters>44477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Sherrington</dc:creator>
  <cp:keywords/>
  <dc:description/>
  <cp:lastModifiedBy>Jasmine Menant</cp:lastModifiedBy>
  <cp:revision>18</cp:revision>
  <cp:lastPrinted>2024-01-03T05:51:00Z</cp:lastPrinted>
  <dcterms:created xsi:type="dcterms:W3CDTF">2024-01-09T23:46:00Z</dcterms:created>
  <dcterms:modified xsi:type="dcterms:W3CDTF">2024-01-10T05:00:00Z</dcterms:modified>
</cp:coreProperties>
</file>